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lang w:eastAsia="en-GB"/>
        </w:rPr>
        <w:t>Master in Political Ecology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lang w:eastAsia="en-GB"/>
        </w:rPr>
        <w:t>Academic year: 2020-2021</w:t>
      </w: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r w:rsidRPr="008D6E97">
        <w:rPr>
          <w:rFonts w:ascii="Times New Roman" w:eastAsia="Times New Roman" w:hAnsi="Times New Roman" w:cs="Times New Roman"/>
          <w:sz w:val="24"/>
          <w:szCs w:val="24"/>
          <w:lang w:eastAsia="en-GB"/>
        </w:rPr>
        <w:br/>
      </w:r>
    </w:p>
    <w:p w:rsidR="008D6E97" w:rsidRPr="008D6E97" w:rsidRDefault="008D6E97" w:rsidP="008D6E97">
      <w:pPr>
        <w:spacing w:after="0" w:line="240" w:lineRule="auto"/>
        <w:jc w:val="center"/>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u w:val="single"/>
          <w:lang w:eastAsia="en-GB"/>
        </w:rPr>
        <w:t>POLITICAL ECOLOGY</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lang w:eastAsia="en-GB"/>
        </w:rPr>
        <w:t>Instructors</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Marta Conde, PhD.</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Department of Political and Social Sciences, </w:t>
      </w:r>
      <w:proofErr w:type="spellStart"/>
      <w:r w:rsidRPr="008D6E97">
        <w:rPr>
          <w:rFonts w:ascii="Cambria" w:eastAsia="Times New Roman" w:hAnsi="Cambria" w:cs="Times New Roman"/>
          <w:color w:val="000000"/>
          <w:sz w:val="24"/>
          <w:szCs w:val="24"/>
          <w:lang w:eastAsia="en-GB"/>
        </w:rPr>
        <w:t>Universitat</w:t>
      </w:r>
      <w:proofErr w:type="spellEnd"/>
      <w:r w:rsidRPr="008D6E97">
        <w:rPr>
          <w:rFonts w:ascii="Cambria" w:eastAsia="Times New Roman" w:hAnsi="Cambria" w:cs="Times New Roman"/>
          <w:color w:val="000000"/>
          <w:sz w:val="24"/>
          <w:szCs w:val="24"/>
          <w:lang w:eastAsia="en-GB"/>
        </w:rPr>
        <w:t xml:space="preserve"> </w:t>
      </w:r>
      <w:proofErr w:type="spellStart"/>
      <w:r w:rsidRPr="008D6E97">
        <w:rPr>
          <w:rFonts w:ascii="Cambria" w:eastAsia="Times New Roman" w:hAnsi="Cambria" w:cs="Times New Roman"/>
          <w:color w:val="000000"/>
          <w:sz w:val="24"/>
          <w:szCs w:val="24"/>
          <w:lang w:eastAsia="en-GB"/>
        </w:rPr>
        <w:t>Pompeu</w:t>
      </w:r>
      <w:proofErr w:type="spellEnd"/>
      <w:r w:rsidRPr="008D6E97">
        <w:rPr>
          <w:rFonts w:ascii="Cambria" w:eastAsia="Times New Roman" w:hAnsi="Cambria" w:cs="Times New Roman"/>
          <w:color w:val="000000"/>
          <w:sz w:val="24"/>
          <w:szCs w:val="24"/>
          <w:lang w:eastAsia="en-GB"/>
        </w:rPr>
        <w:t xml:space="preserve"> </w:t>
      </w:r>
      <w:proofErr w:type="spellStart"/>
      <w:r w:rsidRPr="008D6E97">
        <w:rPr>
          <w:rFonts w:ascii="Cambria" w:eastAsia="Times New Roman" w:hAnsi="Cambria" w:cs="Times New Roman"/>
          <w:color w:val="000000"/>
          <w:sz w:val="24"/>
          <w:szCs w:val="24"/>
          <w:lang w:eastAsia="en-GB"/>
        </w:rPr>
        <w:t>Fabra</w:t>
      </w:r>
      <w:proofErr w:type="spellEnd"/>
      <w:r w:rsidRPr="008D6E97">
        <w:rPr>
          <w:rFonts w:ascii="Cambria" w:eastAsia="Times New Roman" w:hAnsi="Cambria" w:cs="Times New Roman"/>
          <w:color w:val="000000"/>
          <w:sz w:val="24"/>
          <w:szCs w:val="24"/>
          <w:lang w:eastAsia="en-GB"/>
        </w:rPr>
        <w:t xml:space="preserve">, Barcelona. </w:t>
      </w:r>
      <w:hyperlink r:id="rId4" w:history="1">
        <w:r w:rsidRPr="008D6E97">
          <w:rPr>
            <w:rFonts w:ascii="Cambria" w:eastAsia="Times New Roman" w:hAnsi="Cambria" w:cs="Times New Roman"/>
            <w:color w:val="0000FF"/>
            <w:sz w:val="24"/>
            <w:szCs w:val="24"/>
            <w:u w:val="single"/>
            <w:lang w:eastAsia="en-GB"/>
          </w:rPr>
          <w:t>mcondep@gmail.com</w:t>
        </w:r>
      </w:hyperlink>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Diego </w:t>
      </w:r>
      <w:proofErr w:type="spellStart"/>
      <w:r w:rsidRPr="008D6E97">
        <w:rPr>
          <w:rFonts w:ascii="Cambria" w:eastAsia="Times New Roman" w:hAnsi="Cambria" w:cs="Times New Roman"/>
          <w:color w:val="000000"/>
          <w:sz w:val="24"/>
          <w:szCs w:val="24"/>
          <w:lang w:eastAsia="en-GB"/>
        </w:rPr>
        <w:t>Andreucci</w:t>
      </w:r>
      <w:proofErr w:type="spellEnd"/>
      <w:r w:rsidRPr="008D6E97">
        <w:rPr>
          <w:rFonts w:ascii="Cambria" w:eastAsia="Times New Roman" w:hAnsi="Cambria" w:cs="Times New Roman"/>
          <w:color w:val="000000"/>
          <w:sz w:val="24"/>
          <w:szCs w:val="24"/>
          <w:lang w:eastAsia="en-GB"/>
        </w:rPr>
        <w:t>, PhD.</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International Institute of Social Studies, Erasmus University Rotterdam, </w:t>
      </w:r>
      <w:proofErr w:type="gramStart"/>
      <w:r w:rsidRPr="008D6E97">
        <w:rPr>
          <w:rFonts w:ascii="Cambria" w:eastAsia="Times New Roman" w:hAnsi="Cambria" w:cs="Times New Roman"/>
          <w:color w:val="000000"/>
          <w:sz w:val="24"/>
          <w:szCs w:val="24"/>
          <w:lang w:eastAsia="en-GB"/>
        </w:rPr>
        <w:t>The</w:t>
      </w:r>
      <w:proofErr w:type="gramEnd"/>
      <w:r w:rsidRPr="008D6E97">
        <w:rPr>
          <w:rFonts w:ascii="Cambria" w:eastAsia="Times New Roman" w:hAnsi="Cambria" w:cs="Times New Roman"/>
          <w:color w:val="000000"/>
          <w:sz w:val="24"/>
          <w:szCs w:val="24"/>
          <w:lang w:eastAsia="en-GB"/>
        </w:rPr>
        <w:t xml:space="preserve"> Netherlands.  </w:t>
      </w:r>
      <w:hyperlink r:id="rId5" w:history="1">
        <w:r w:rsidRPr="008D6E97">
          <w:rPr>
            <w:rFonts w:ascii="Cambria" w:eastAsia="Times New Roman" w:hAnsi="Cambria" w:cs="Times New Roman"/>
            <w:color w:val="0000FF"/>
            <w:sz w:val="24"/>
            <w:szCs w:val="24"/>
            <w:u w:val="single"/>
            <w:lang w:eastAsia="en-GB"/>
          </w:rPr>
          <w:t>diego.andreucci@gmail.com</w:t>
        </w:r>
      </w:hyperlink>
      <w:r w:rsidRPr="008D6E97">
        <w:rPr>
          <w:rFonts w:ascii="Cambria" w:eastAsia="Times New Roman" w:hAnsi="Cambria" w:cs="Times New Roman"/>
          <w:color w:val="000000"/>
          <w:sz w:val="24"/>
          <w:szCs w:val="24"/>
          <w:lang w:eastAsia="en-GB"/>
        </w:rPr>
        <w:t>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lang w:eastAsia="en-GB"/>
        </w:rPr>
        <w:t>Objectives</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The course offers a critical introduction to the interdisciplinary field of Political Ecology (PE), the study of the ways in which power affects socio-environmental relations and processes. The course will offer a global view of the current ecological crisis and its political, economic, cultural and epistemological dimensions and interconnections. Drawing from a range of critical approaches, the course will examine key concepts and theoretical frameworks that underlie the contemporary political ecological critique of capitalism and development. Students will learn to think politically about environmental problems, and to critically engage with “apolitical” approaches that explain environmental issues in terms of population, bio-physical, or human-behavioural drivers.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lang w:eastAsia="en-GB"/>
        </w:rPr>
        <w:t>Structure</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Through key debates and empirical case studies, the course will start to discern central methodological tools and strands of PE. The course is broken into two main parts. In the first part, we will introduce post-</w:t>
      </w:r>
      <w:proofErr w:type="spellStart"/>
      <w:r w:rsidRPr="008D6E97">
        <w:rPr>
          <w:rFonts w:ascii="Cambria" w:eastAsia="Times New Roman" w:hAnsi="Cambria" w:cs="Times New Roman"/>
          <w:color w:val="000000"/>
          <w:sz w:val="24"/>
          <w:szCs w:val="24"/>
          <w:lang w:eastAsia="en-GB"/>
        </w:rPr>
        <w:t>structuralist</w:t>
      </w:r>
      <w:proofErr w:type="spellEnd"/>
      <w:r w:rsidRPr="008D6E97">
        <w:rPr>
          <w:rFonts w:ascii="Cambria" w:eastAsia="Times New Roman" w:hAnsi="Cambria" w:cs="Times New Roman"/>
          <w:color w:val="000000"/>
          <w:sz w:val="24"/>
          <w:szCs w:val="24"/>
          <w:lang w:eastAsia="en-GB"/>
        </w:rPr>
        <w:t xml:space="preserve"> and feminist perspectives in PE that explore and question the power-laden discourses and practices through which knowledge is produced and enacted. The second part will provide an overview of the main concepts and ideas</w:t>
      </w:r>
      <w:proofErr w:type="gramStart"/>
      <w:r w:rsidRPr="008D6E97">
        <w:rPr>
          <w:rFonts w:ascii="Cambria" w:eastAsia="Times New Roman" w:hAnsi="Cambria" w:cs="Times New Roman"/>
          <w:color w:val="000000"/>
          <w:sz w:val="24"/>
          <w:szCs w:val="24"/>
          <w:lang w:eastAsia="en-GB"/>
        </w:rPr>
        <w:t>  mobilised</w:t>
      </w:r>
      <w:proofErr w:type="gramEnd"/>
      <w:r w:rsidRPr="008D6E97">
        <w:rPr>
          <w:rFonts w:ascii="Cambria" w:eastAsia="Times New Roman" w:hAnsi="Cambria" w:cs="Times New Roman"/>
          <w:color w:val="000000"/>
          <w:sz w:val="24"/>
          <w:szCs w:val="24"/>
          <w:lang w:eastAsia="en-GB"/>
        </w:rPr>
        <w:t xml:space="preserve"> within the materialist  and political economy traditions of PE. It will do so by critically analysing how some key actors in global environmental governance - namely, capital, the state, development agencies, and social movements - “see” nature and seek to shape environment-society relations.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Each class’s </w:t>
      </w:r>
      <w:r w:rsidRPr="008D6E97">
        <w:rPr>
          <w:rFonts w:ascii="Cambria" w:eastAsia="Times New Roman" w:hAnsi="Cambria" w:cs="Times New Roman"/>
          <w:b/>
          <w:bCs/>
          <w:color w:val="000000"/>
          <w:sz w:val="24"/>
          <w:szCs w:val="24"/>
          <w:lang w:eastAsia="en-GB"/>
        </w:rPr>
        <w:t>readings</w:t>
      </w:r>
      <w:r w:rsidRPr="008D6E97">
        <w:rPr>
          <w:rFonts w:ascii="Cambria" w:eastAsia="Times New Roman" w:hAnsi="Cambria" w:cs="Times New Roman"/>
          <w:color w:val="000000"/>
          <w:sz w:val="24"/>
          <w:szCs w:val="24"/>
          <w:lang w:eastAsia="en-GB"/>
        </w:rPr>
        <w:t xml:space="preserve"> consist of one required text (journal article or academic book chapter) as well as additional (suggested) readings. The additional readings are meant to clarify key concepts, expand on relevant debates and provide further empirical illustrations. While we do not expect you to read all of the suggested readings, we will address some of the ideas raised in them. All readings will be made available in digital format beforehand.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lang w:eastAsia="en-GB"/>
        </w:rPr>
        <w:lastRenderedPageBreak/>
        <w:t xml:space="preserve">Classes </w:t>
      </w:r>
      <w:r w:rsidRPr="008D6E97">
        <w:rPr>
          <w:rFonts w:ascii="Cambria" w:eastAsia="Times New Roman" w:hAnsi="Cambria" w:cs="Times New Roman"/>
          <w:color w:val="000000"/>
          <w:sz w:val="24"/>
          <w:szCs w:val="24"/>
          <w:lang w:eastAsia="en-GB"/>
        </w:rPr>
        <w:t xml:space="preserve">will follow a seminar format with a combination of lecture and discussion of the assigned readings. This might also include discussion in small groups, debates, use of </w:t>
      </w:r>
      <w:proofErr w:type="spellStart"/>
      <w:r w:rsidRPr="008D6E97">
        <w:rPr>
          <w:rFonts w:ascii="Cambria" w:eastAsia="Times New Roman" w:hAnsi="Cambria" w:cs="Times New Roman"/>
          <w:color w:val="000000"/>
          <w:sz w:val="24"/>
          <w:szCs w:val="24"/>
          <w:lang w:eastAsia="en-GB"/>
        </w:rPr>
        <w:t>audiovisual</w:t>
      </w:r>
      <w:proofErr w:type="spellEnd"/>
      <w:r w:rsidRPr="008D6E97">
        <w:rPr>
          <w:rFonts w:ascii="Cambria" w:eastAsia="Times New Roman" w:hAnsi="Cambria" w:cs="Times New Roman"/>
          <w:color w:val="000000"/>
          <w:sz w:val="24"/>
          <w:szCs w:val="24"/>
          <w:lang w:eastAsia="en-GB"/>
        </w:rPr>
        <w:t xml:space="preserve"> material, and other activities.</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lang w:eastAsia="en-GB"/>
        </w:rPr>
        <w:t>Assignments and evaluation</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This class does not require a final exam. Students will be evaluated on the basis of two short essays, and of a final group book review and oral presentation.</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1. Responses to the readings</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jc w:val="both"/>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At the end of each block of classes (week 5 and week 8), you will have to write a short, individual assignment/essay on the readings for these </w:t>
      </w:r>
      <w:proofErr w:type="gramStart"/>
      <w:r w:rsidRPr="008D6E97">
        <w:rPr>
          <w:rFonts w:ascii="Cambria" w:eastAsia="Times New Roman" w:hAnsi="Cambria" w:cs="Times New Roman"/>
          <w:color w:val="000000"/>
          <w:sz w:val="24"/>
          <w:szCs w:val="24"/>
          <w:lang w:eastAsia="en-GB"/>
        </w:rPr>
        <w:t>classes .</w:t>
      </w:r>
      <w:proofErr w:type="gramEnd"/>
      <w:r w:rsidRPr="008D6E97">
        <w:rPr>
          <w:rFonts w:ascii="Cambria" w:eastAsia="Times New Roman" w:hAnsi="Cambria" w:cs="Times New Roman"/>
          <w:color w:val="000000"/>
          <w:sz w:val="24"/>
          <w:szCs w:val="24"/>
          <w:lang w:eastAsia="en-GB"/>
        </w:rPr>
        <w:t xml:space="preserve"> These will count towards the final grade (70% of the overall grade, 35% each). Feedback will be provided on each assignment. All assignments will be returned corrected at the end of the course. </w:t>
      </w: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2. Group presentations and book reviews</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The course will require reading and critically reviewing a book. The class will be divided into groups of 3-4. Students in each group will choose a book (from a list we will provide the first day of class; first come, first served), read it and discuss it among themselves. Each group will then </w:t>
      </w:r>
      <w:r w:rsidRPr="008D6E97">
        <w:rPr>
          <w:rFonts w:ascii="Cambria" w:eastAsia="Times New Roman" w:hAnsi="Cambria" w:cs="Times New Roman"/>
          <w:i/>
          <w:iCs/>
          <w:color w:val="000000"/>
          <w:sz w:val="24"/>
          <w:szCs w:val="24"/>
          <w:lang w:eastAsia="en-GB"/>
        </w:rPr>
        <w:t>a)</w:t>
      </w:r>
      <w:r w:rsidRPr="008D6E97">
        <w:rPr>
          <w:rFonts w:ascii="Cambria" w:eastAsia="Times New Roman" w:hAnsi="Cambria" w:cs="Times New Roman"/>
          <w:color w:val="000000"/>
          <w:sz w:val="24"/>
          <w:szCs w:val="24"/>
          <w:lang w:eastAsia="en-GB"/>
        </w:rPr>
        <w:t xml:space="preserve"> write collectively a book review; and </w:t>
      </w:r>
      <w:r w:rsidRPr="008D6E97">
        <w:rPr>
          <w:rFonts w:ascii="Cambria" w:eastAsia="Times New Roman" w:hAnsi="Cambria" w:cs="Times New Roman"/>
          <w:i/>
          <w:iCs/>
          <w:color w:val="000000"/>
          <w:sz w:val="24"/>
          <w:szCs w:val="24"/>
          <w:lang w:eastAsia="en-GB"/>
        </w:rPr>
        <w:t>b)</w:t>
      </w:r>
      <w:r w:rsidRPr="008D6E97">
        <w:rPr>
          <w:rFonts w:ascii="Cambria" w:eastAsia="Times New Roman" w:hAnsi="Cambria" w:cs="Times New Roman"/>
          <w:color w:val="000000"/>
          <w:sz w:val="24"/>
          <w:szCs w:val="24"/>
          <w:lang w:eastAsia="en-GB"/>
        </w:rPr>
        <w:t xml:space="preserve"> give a 20 minute presentation of the book to the class (last session). Both the review and the presentation will be evaluated and c</w:t>
      </w:r>
      <w:r w:rsidR="00861E35">
        <w:rPr>
          <w:rFonts w:ascii="Cambria" w:eastAsia="Times New Roman" w:hAnsi="Cambria" w:cs="Times New Roman"/>
          <w:color w:val="000000"/>
          <w:sz w:val="24"/>
          <w:szCs w:val="24"/>
          <w:lang w:eastAsia="en-GB"/>
        </w:rPr>
        <w:t>ount towards the final grade (25</w:t>
      </w:r>
      <w:r w:rsidRPr="008D6E97">
        <w:rPr>
          <w:rFonts w:ascii="Cambria" w:eastAsia="Times New Roman" w:hAnsi="Cambria" w:cs="Times New Roman"/>
          <w:color w:val="000000"/>
          <w:sz w:val="24"/>
          <w:szCs w:val="24"/>
          <w:lang w:eastAsia="en-GB"/>
        </w:rPr>
        <w:t>% and 10% respectively). Instructions for writing the review and preparing the presentation will be provided in advance.  </w:t>
      </w: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lang w:eastAsia="en-GB"/>
        </w:rPr>
        <w:t>Programme outline</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lang w:eastAsia="en-GB"/>
        </w:rPr>
        <w:t>1. Introduction to Political Ecology (Marta &amp; Diego)</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Required readings: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61E35" w:rsidRPr="00861E35" w:rsidRDefault="00861E35" w:rsidP="00861E35">
      <w:pPr>
        <w:spacing w:after="0" w:line="240" w:lineRule="auto"/>
        <w:rPr>
          <w:rFonts w:ascii="Times New Roman" w:eastAsia="Times New Roman" w:hAnsi="Times New Roman" w:cs="Times New Roman"/>
          <w:sz w:val="24"/>
          <w:szCs w:val="24"/>
          <w:lang w:eastAsia="en-GB"/>
        </w:rPr>
      </w:pPr>
      <w:r w:rsidRPr="00861E35">
        <w:rPr>
          <w:rFonts w:ascii="Cambria" w:eastAsia="Times New Roman" w:hAnsi="Cambria" w:cs="Times New Roman"/>
          <w:color w:val="000000"/>
          <w:sz w:val="24"/>
          <w:szCs w:val="24"/>
          <w:lang w:eastAsia="en-GB"/>
        </w:rPr>
        <w:t xml:space="preserve">Robbins, 2012 “The Critical Tools” (Ch. 4).  In: </w:t>
      </w:r>
      <w:r w:rsidRPr="00861E35">
        <w:rPr>
          <w:rFonts w:ascii="Cambria" w:eastAsia="Times New Roman" w:hAnsi="Cambria" w:cs="Times New Roman"/>
          <w:i/>
          <w:iCs/>
          <w:color w:val="000000"/>
          <w:sz w:val="24"/>
          <w:szCs w:val="24"/>
          <w:lang w:eastAsia="en-GB"/>
        </w:rPr>
        <w:t xml:space="preserve">Political Ecology. A Critical Introduction. </w:t>
      </w:r>
      <w:r w:rsidRPr="00861E35">
        <w:rPr>
          <w:rFonts w:ascii="Cambria" w:eastAsia="Times New Roman" w:hAnsi="Cambria" w:cs="Times New Roman"/>
          <w:color w:val="000000"/>
          <w:sz w:val="24"/>
          <w:szCs w:val="24"/>
          <w:lang w:eastAsia="en-GB"/>
        </w:rPr>
        <w:t>Wiley-Blackwell</w:t>
      </w:r>
      <w:r w:rsidRPr="00861E35">
        <w:rPr>
          <w:rFonts w:ascii="Cambria" w:eastAsia="Times New Roman" w:hAnsi="Cambria" w:cs="Times New Roman"/>
          <w:b/>
          <w:bCs/>
          <w:color w:val="000000"/>
          <w:sz w:val="24"/>
          <w:szCs w:val="24"/>
          <w:lang w:eastAsia="en-GB"/>
        </w:rPr>
        <w:t>    </w:t>
      </w:r>
    </w:p>
    <w:p w:rsidR="00861E35" w:rsidRPr="00861E35" w:rsidRDefault="00861E35" w:rsidP="00861E35">
      <w:pPr>
        <w:spacing w:after="0" w:line="240" w:lineRule="auto"/>
        <w:rPr>
          <w:rFonts w:ascii="Times New Roman" w:eastAsia="Times New Roman" w:hAnsi="Times New Roman" w:cs="Times New Roman"/>
          <w:sz w:val="24"/>
          <w:szCs w:val="24"/>
          <w:lang w:eastAsia="en-GB"/>
        </w:rPr>
      </w:pPr>
    </w:p>
    <w:p w:rsidR="00861E35" w:rsidRPr="00861E35" w:rsidRDefault="00861E35" w:rsidP="00861E35">
      <w:pPr>
        <w:spacing w:after="240" w:line="240" w:lineRule="auto"/>
        <w:rPr>
          <w:rFonts w:ascii="Times New Roman" w:eastAsia="Times New Roman" w:hAnsi="Times New Roman" w:cs="Times New Roman"/>
          <w:sz w:val="24"/>
          <w:szCs w:val="24"/>
          <w:lang w:eastAsia="en-GB"/>
        </w:rPr>
      </w:pPr>
      <w:r w:rsidRPr="00861E35">
        <w:rPr>
          <w:rFonts w:ascii="Cambria" w:eastAsia="Times New Roman" w:hAnsi="Cambria" w:cs="Times New Roman"/>
          <w:color w:val="000000"/>
          <w:sz w:val="24"/>
          <w:szCs w:val="24"/>
          <w:u w:val="single"/>
          <w:lang w:eastAsia="en-GB"/>
        </w:rPr>
        <w:t>Further readings:</w:t>
      </w:r>
    </w:p>
    <w:p w:rsidR="00861E35" w:rsidRPr="00861E35" w:rsidRDefault="00861E35" w:rsidP="00861E35">
      <w:pPr>
        <w:spacing w:after="0" w:line="240" w:lineRule="auto"/>
        <w:rPr>
          <w:rFonts w:ascii="Times New Roman" w:eastAsia="Times New Roman" w:hAnsi="Times New Roman" w:cs="Times New Roman"/>
          <w:sz w:val="24"/>
          <w:szCs w:val="24"/>
          <w:lang w:eastAsia="en-GB"/>
        </w:rPr>
      </w:pPr>
      <w:r w:rsidRPr="00861E35">
        <w:rPr>
          <w:rFonts w:ascii="Cambria" w:eastAsia="Times New Roman" w:hAnsi="Cambria" w:cs="Times New Roman"/>
          <w:color w:val="000000"/>
          <w:sz w:val="24"/>
          <w:szCs w:val="24"/>
          <w:lang w:eastAsia="en-GB"/>
        </w:rPr>
        <w:t xml:space="preserve">Robbins, 2012 “Political versus apolitical Ecologies” (Ch. 1).  In: </w:t>
      </w:r>
      <w:r w:rsidRPr="00861E35">
        <w:rPr>
          <w:rFonts w:ascii="Cambria" w:eastAsia="Times New Roman" w:hAnsi="Cambria" w:cs="Times New Roman"/>
          <w:i/>
          <w:iCs/>
          <w:color w:val="000000"/>
          <w:sz w:val="24"/>
          <w:szCs w:val="24"/>
          <w:lang w:eastAsia="en-GB"/>
        </w:rPr>
        <w:t xml:space="preserve">Political Ecology. A Critical Introduction. </w:t>
      </w:r>
      <w:r w:rsidRPr="00861E35">
        <w:rPr>
          <w:rFonts w:ascii="Cambria" w:eastAsia="Times New Roman" w:hAnsi="Cambria" w:cs="Times New Roman"/>
          <w:color w:val="000000"/>
          <w:sz w:val="24"/>
          <w:szCs w:val="24"/>
          <w:lang w:eastAsia="en-GB"/>
        </w:rPr>
        <w:t>Wiley-Blackwell</w:t>
      </w:r>
      <w:r w:rsidRPr="00861E35">
        <w:rPr>
          <w:rFonts w:ascii="Cambria" w:eastAsia="Times New Roman" w:hAnsi="Cambria" w:cs="Times New Roman"/>
          <w:b/>
          <w:bCs/>
          <w:color w:val="000000"/>
          <w:sz w:val="24"/>
          <w:szCs w:val="24"/>
          <w:lang w:eastAsia="en-GB"/>
        </w:rPr>
        <w:t>    </w:t>
      </w:r>
    </w:p>
    <w:p w:rsidR="00861E35" w:rsidRPr="00861E35" w:rsidRDefault="00861E35" w:rsidP="00861E35">
      <w:pPr>
        <w:spacing w:after="0" w:line="240" w:lineRule="auto"/>
        <w:rPr>
          <w:rFonts w:ascii="Times New Roman" w:eastAsia="Times New Roman" w:hAnsi="Times New Roman" w:cs="Times New Roman"/>
          <w:sz w:val="24"/>
          <w:szCs w:val="24"/>
          <w:lang w:eastAsia="en-GB"/>
        </w:rPr>
      </w:pPr>
    </w:p>
    <w:p w:rsidR="00861E35" w:rsidRPr="00861E35" w:rsidRDefault="00861E35" w:rsidP="00861E35">
      <w:pPr>
        <w:spacing w:after="0" w:line="240" w:lineRule="auto"/>
        <w:rPr>
          <w:rFonts w:ascii="Times New Roman" w:eastAsia="Times New Roman" w:hAnsi="Times New Roman" w:cs="Times New Roman"/>
          <w:sz w:val="24"/>
          <w:szCs w:val="24"/>
          <w:lang w:eastAsia="en-GB"/>
        </w:rPr>
      </w:pPr>
      <w:r w:rsidRPr="00861E35">
        <w:rPr>
          <w:rFonts w:ascii="Cambria" w:eastAsia="Times New Roman" w:hAnsi="Cambria" w:cs="Times New Roman"/>
          <w:color w:val="000000"/>
          <w:sz w:val="24"/>
          <w:szCs w:val="24"/>
          <w:lang w:eastAsia="en-GB"/>
        </w:rPr>
        <w:t>Robbins, 2012 Part I, “What is Political Ecology?</w:t>
      </w:r>
      <w:proofErr w:type="gramStart"/>
      <w:r w:rsidRPr="00861E35">
        <w:rPr>
          <w:rFonts w:ascii="Cambria" w:eastAsia="Times New Roman" w:hAnsi="Cambria" w:cs="Times New Roman"/>
          <w:color w:val="000000"/>
          <w:sz w:val="24"/>
          <w:szCs w:val="24"/>
          <w:lang w:eastAsia="en-GB"/>
        </w:rPr>
        <w:t>”.</w:t>
      </w:r>
      <w:proofErr w:type="gramEnd"/>
      <w:r w:rsidRPr="00861E35">
        <w:rPr>
          <w:rFonts w:ascii="Cambria" w:eastAsia="Times New Roman" w:hAnsi="Cambria" w:cs="Times New Roman"/>
          <w:color w:val="000000"/>
          <w:sz w:val="24"/>
          <w:szCs w:val="24"/>
          <w:lang w:eastAsia="en-GB"/>
        </w:rPr>
        <w:t xml:space="preserve"> In: </w:t>
      </w:r>
      <w:r w:rsidRPr="00861E35">
        <w:rPr>
          <w:rFonts w:ascii="Cambria" w:eastAsia="Times New Roman" w:hAnsi="Cambria" w:cs="Times New Roman"/>
          <w:i/>
          <w:iCs/>
          <w:color w:val="000000"/>
          <w:sz w:val="24"/>
          <w:szCs w:val="24"/>
          <w:lang w:eastAsia="en-GB"/>
        </w:rPr>
        <w:t xml:space="preserve">Political Ecology. A Critical Introduction. </w:t>
      </w:r>
      <w:r w:rsidRPr="00861E35">
        <w:rPr>
          <w:rFonts w:ascii="Cambria" w:eastAsia="Times New Roman" w:hAnsi="Cambria" w:cs="Times New Roman"/>
          <w:color w:val="000000"/>
          <w:sz w:val="24"/>
          <w:szCs w:val="24"/>
          <w:lang w:eastAsia="en-GB"/>
        </w:rPr>
        <w:t>Wiley-Blackwell, pp. 9-100.</w:t>
      </w:r>
      <w:r w:rsidRPr="00861E35">
        <w:rPr>
          <w:rFonts w:ascii="Cambria" w:eastAsia="Times New Roman" w:hAnsi="Cambria" w:cs="Times New Roman"/>
          <w:b/>
          <w:bCs/>
          <w:color w:val="000000"/>
          <w:sz w:val="24"/>
          <w:szCs w:val="24"/>
          <w:lang w:eastAsia="en-GB"/>
        </w:rPr>
        <w:t>    </w:t>
      </w:r>
    </w:p>
    <w:p w:rsidR="00861E35" w:rsidRPr="00861E35" w:rsidRDefault="00861E35" w:rsidP="00861E35">
      <w:pPr>
        <w:spacing w:after="0" w:line="240" w:lineRule="auto"/>
        <w:rPr>
          <w:rFonts w:ascii="Times New Roman" w:eastAsia="Times New Roman" w:hAnsi="Times New Roman" w:cs="Times New Roman"/>
          <w:sz w:val="24"/>
          <w:szCs w:val="24"/>
          <w:lang w:eastAsia="en-GB"/>
        </w:rPr>
      </w:pPr>
    </w:p>
    <w:p w:rsidR="00861E35" w:rsidRPr="00861E35" w:rsidRDefault="00861E35" w:rsidP="00861E35">
      <w:pPr>
        <w:spacing w:after="240" w:line="240" w:lineRule="auto"/>
        <w:rPr>
          <w:rFonts w:ascii="Times New Roman" w:eastAsia="Times New Roman" w:hAnsi="Times New Roman" w:cs="Times New Roman"/>
          <w:sz w:val="24"/>
          <w:szCs w:val="24"/>
          <w:lang w:eastAsia="en-GB"/>
        </w:rPr>
      </w:pPr>
      <w:r w:rsidRPr="00861E35">
        <w:rPr>
          <w:rFonts w:ascii="Cambria" w:eastAsia="Times New Roman" w:hAnsi="Cambria" w:cs="Times New Roman"/>
          <w:color w:val="000000"/>
          <w:sz w:val="24"/>
          <w:szCs w:val="24"/>
          <w:lang w:eastAsia="en-GB"/>
        </w:rPr>
        <w:t xml:space="preserve">Bridge, McCarthy, and Perreault, 2015, “Editors’ Introduction” (Ch. 1). In: </w:t>
      </w:r>
      <w:r w:rsidRPr="00861E35">
        <w:rPr>
          <w:rFonts w:ascii="Cambria" w:eastAsia="Times New Roman" w:hAnsi="Cambria" w:cs="Times New Roman"/>
          <w:i/>
          <w:iCs/>
          <w:color w:val="000000"/>
          <w:sz w:val="24"/>
          <w:szCs w:val="24"/>
          <w:lang w:eastAsia="en-GB"/>
        </w:rPr>
        <w:t>The Routledge Handbook of Political Ecology</w:t>
      </w:r>
      <w:r w:rsidRPr="00861E35">
        <w:rPr>
          <w:rFonts w:ascii="Cambria" w:eastAsia="Times New Roman" w:hAnsi="Cambria" w:cs="Times New Roman"/>
          <w:color w:val="000000"/>
          <w:sz w:val="24"/>
          <w:szCs w:val="24"/>
          <w:lang w:eastAsia="en-GB"/>
        </w:rPr>
        <w:t>, edited by Tom Perreault, Gavin Bridge, and James McCarthy. New York, Routledge. </w:t>
      </w:r>
    </w:p>
    <w:p w:rsidR="00861E35" w:rsidRPr="00861E35" w:rsidRDefault="00861E35" w:rsidP="00861E35">
      <w:pPr>
        <w:pBdr>
          <w:bottom w:val="single" w:sz="12" w:space="1" w:color="000000"/>
        </w:pBdr>
        <w:spacing w:after="240" w:line="240" w:lineRule="auto"/>
        <w:rPr>
          <w:rFonts w:ascii="Times New Roman" w:eastAsia="Times New Roman" w:hAnsi="Times New Roman" w:cs="Times New Roman"/>
          <w:sz w:val="24"/>
          <w:szCs w:val="24"/>
          <w:lang w:eastAsia="en-GB"/>
        </w:rPr>
      </w:pPr>
      <w:r w:rsidRPr="00861E35">
        <w:rPr>
          <w:rFonts w:ascii="Cambria" w:eastAsia="Times New Roman" w:hAnsi="Cambria" w:cs="Times New Roman"/>
          <w:color w:val="000000"/>
          <w:sz w:val="24"/>
          <w:szCs w:val="24"/>
          <w:lang w:eastAsia="en-GB"/>
        </w:rPr>
        <w:lastRenderedPageBreak/>
        <w:t>Astrid Ulloa, 2015, “Environment and Development from Latin America,” in the Routledge PE Handbook.</w:t>
      </w:r>
    </w:p>
    <w:p w:rsidR="008D6E97" w:rsidRPr="008D6E97" w:rsidRDefault="008D6E97" w:rsidP="008D6E97">
      <w:pPr>
        <w:pBdr>
          <w:bottom w:val="single" w:sz="12" w:space="1" w:color="000000"/>
        </w:pBdr>
        <w:spacing w:after="240" w:line="240" w:lineRule="auto"/>
        <w:rPr>
          <w:rFonts w:ascii="Times New Roman" w:eastAsia="Times New Roman" w:hAnsi="Times New Roman" w:cs="Times New Roman"/>
          <w:sz w:val="24"/>
          <w:szCs w:val="24"/>
          <w:lang w:eastAsia="en-GB"/>
        </w:rPr>
      </w:pPr>
      <w:r w:rsidRPr="008D6E97">
        <w:rPr>
          <w:rFonts w:ascii="Times New Roman" w:eastAsia="Times New Roman" w:hAnsi="Times New Roman" w:cs="Times New Roman"/>
          <w:sz w:val="24"/>
          <w:szCs w:val="24"/>
          <w:lang w:eastAsia="en-GB"/>
        </w:rPr>
        <w:t>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i/>
          <w:iCs/>
          <w:color w:val="000000"/>
          <w:sz w:val="24"/>
          <w:szCs w:val="24"/>
          <w:lang w:eastAsia="en-GB"/>
        </w:rPr>
        <w:t>Part one: Marta Conde</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shd w:val="clear" w:color="auto" w:fill="FFFFFF"/>
          <w:lang w:eastAsia="en-GB"/>
        </w:rPr>
        <w:t xml:space="preserve">1. </w:t>
      </w:r>
      <w:r w:rsidRPr="008D6E97">
        <w:rPr>
          <w:rFonts w:ascii="Cambria" w:eastAsia="Times New Roman" w:hAnsi="Cambria" w:cs="Times New Roman"/>
          <w:b/>
          <w:bCs/>
          <w:color w:val="000000"/>
          <w:sz w:val="24"/>
          <w:szCs w:val="24"/>
          <w:lang w:eastAsia="en-GB"/>
        </w:rPr>
        <w:t>Constructivism in PE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Required readings: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proofErr w:type="spellStart"/>
      <w:r w:rsidRPr="008D6E97">
        <w:rPr>
          <w:rFonts w:ascii="Cambria" w:eastAsia="Times New Roman" w:hAnsi="Cambria" w:cs="Times New Roman"/>
          <w:color w:val="000000"/>
          <w:sz w:val="24"/>
          <w:szCs w:val="24"/>
          <w:lang w:eastAsia="en-GB"/>
        </w:rPr>
        <w:t>Sletto</w:t>
      </w:r>
      <w:proofErr w:type="spellEnd"/>
      <w:r w:rsidRPr="008D6E97">
        <w:rPr>
          <w:rFonts w:ascii="Cambria" w:eastAsia="Times New Roman" w:hAnsi="Cambria" w:cs="Times New Roman"/>
          <w:color w:val="000000"/>
          <w:sz w:val="24"/>
          <w:szCs w:val="24"/>
          <w:lang w:eastAsia="en-GB"/>
        </w:rPr>
        <w:t xml:space="preserve"> B, 2008, The Knowledge that Counts: Institutional Identities, Policy Science, and the Conflict Over Fire Management in the Gran </w:t>
      </w:r>
      <w:proofErr w:type="spellStart"/>
      <w:r w:rsidRPr="008D6E97">
        <w:rPr>
          <w:rFonts w:ascii="Cambria" w:eastAsia="Times New Roman" w:hAnsi="Cambria" w:cs="Times New Roman"/>
          <w:color w:val="000000"/>
          <w:sz w:val="24"/>
          <w:szCs w:val="24"/>
          <w:lang w:eastAsia="en-GB"/>
        </w:rPr>
        <w:t>Sabana</w:t>
      </w:r>
      <w:proofErr w:type="spellEnd"/>
      <w:r w:rsidRPr="008D6E97">
        <w:rPr>
          <w:rFonts w:ascii="Cambria" w:eastAsia="Times New Roman" w:hAnsi="Cambria" w:cs="Times New Roman"/>
          <w:color w:val="000000"/>
          <w:sz w:val="24"/>
          <w:szCs w:val="24"/>
          <w:lang w:eastAsia="en-GB"/>
        </w:rPr>
        <w:t xml:space="preserve">, Venezuela </w:t>
      </w:r>
      <w:r w:rsidRPr="008D6E97">
        <w:rPr>
          <w:rFonts w:ascii="Cambria" w:eastAsia="Times New Roman" w:hAnsi="Cambria" w:cs="Times New Roman"/>
          <w:i/>
          <w:iCs/>
          <w:color w:val="000000"/>
          <w:sz w:val="24"/>
          <w:szCs w:val="24"/>
          <w:lang w:eastAsia="en-GB"/>
        </w:rPr>
        <w:t>World Development</w:t>
      </w:r>
      <w:proofErr w:type="gramStart"/>
      <w:r w:rsidRPr="008D6E97">
        <w:rPr>
          <w:rFonts w:ascii="Cambria" w:eastAsia="Times New Roman" w:hAnsi="Cambria" w:cs="Times New Roman"/>
          <w:i/>
          <w:iCs/>
          <w:color w:val="000000"/>
          <w:sz w:val="24"/>
          <w:szCs w:val="24"/>
          <w:lang w:eastAsia="en-GB"/>
        </w:rPr>
        <w:t xml:space="preserve">  </w:t>
      </w:r>
      <w:r w:rsidRPr="008D6E97">
        <w:rPr>
          <w:rFonts w:ascii="Cambria" w:eastAsia="Times New Roman" w:hAnsi="Cambria" w:cs="Times New Roman"/>
          <w:b/>
          <w:bCs/>
          <w:color w:val="000000"/>
          <w:sz w:val="24"/>
          <w:szCs w:val="24"/>
          <w:lang w:eastAsia="en-GB"/>
        </w:rPr>
        <w:t>36</w:t>
      </w:r>
      <w:proofErr w:type="gramEnd"/>
      <w:r w:rsidRPr="008D6E97">
        <w:rPr>
          <w:rFonts w:ascii="Cambria" w:eastAsia="Times New Roman" w:hAnsi="Cambria" w:cs="Times New Roman"/>
          <w:color w:val="000000"/>
          <w:sz w:val="24"/>
          <w:szCs w:val="24"/>
          <w:lang w:eastAsia="en-GB"/>
        </w:rPr>
        <w:t>(10) 1938-1955</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Additional readings: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Robbins, P. (2012) Challenges in Social Construction. (</w:t>
      </w:r>
      <w:proofErr w:type="spellStart"/>
      <w:r w:rsidRPr="008D6E97">
        <w:rPr>
          <w:rFonts w:ascii="Cambria" w:eastAsia="Times New Roman" w:hAnsi="Cambria" w:cs="Times New Roman"/>
          <w:color w:val="000000"/>
          <w:sz w:val="24"/>
          <w:szCs w:val="24"/>
          <w:lang w:eastAsia="en-GB"/>
        </w:rPr>
        <w:t>Ch</w:t>
      </w:r>
      <w:proofErr w:type="spellEnd"/>
      <w:r w:rsidRPr="008D6E97">
        <w:rPr>
          <w:rFonts w:ascii="Cambria" w:eastAsia="Times New Roman" w:hAnsi="Cambria" w:cs="Times New Roman"/>
          <w:color w:val="000000"/>
          <w:sz w:val="24"/>
          <w:szCs w:val="24"/>
          <w:lang w:eastAsia="en-GB"/>
        </w:rPr>
        <w:t xml:space="preserve"> 6). In: </w:t>
      </w:r>
      <w:r w:rsidRPr="008D6E97">
        <w:rPr>
          <w:rFonts w:ascii="Cambria" w:eastAsia="Times New Roman" w:hAnsi="Cambria" w:cs="Times New Roman"/>
          <w:i/>
          <w:iCs/>
          <w:color w:val="000000"/>
          <w:sz w:val="24"/>
          <w:szCs w:val="24"/>
          <w:lang w:eastAsia="en-GB"/>
        </w:rPr>
        <w:t xml:space="preserve">Political Ecology. A Critical Introduction. </w:t>
      </w:r>
      <w:r w:rsidRPr="008D6E97">
        <w:rPr>
          <w:rFonts w:ascii="Cambria" w:eastAsia="Times New Roman" w:hAnsi="Cambria" w:cs="Times New Roman"/>
          <w:color w:val="000000"/>
          <w:sz w:val="24"/>
          <w:szCs w:val="24"/>
          <w:lang w:eastAsia="en-GB"/>
        </w:rPr>
        <w:t>Wiley-Blackwell</w:t>
      </w:r>
      <w:r w:rsidRPr="008D6E97">
        <w:rPr>
          <w:rFonts w:ascii="Cambria" w:eastAsia="Times New Roman" w:hAnsi="Cambria" w:cs="Times New Roman"/>
          <w:b/>
          <w:bCs/>
          <w:color w:val="000000"/>
          <w:sz w:val="24"/>
          <w:szCs w:val="24"/>
          <w:lang w:eastAsia="en-GB"/>
        </w:rPr>
        <w:t>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Default="008D6E97" w:rsidP="008D6E97">
      <w:pPr>
        <w:spacing w:after="0" w:line="240" w:lineRule="auto"/>
        <w:rPr>
          <w:rFonts w:ascii="Cambria" w:eastAsia="Times New Roman" w:hAnsi="Cambria" w:cs="Times New Roman"/>
          <w:color w:val="000000"/>
          <w:sz w:val="24"/>
          <w:szCs w:val="24"/>
          <w:lang w:eastAsia="en-GB"/>
        </w:rPr>
      </w:pPr>
      <w:r w:rsidRPr="008D6E97">
        <w:rPr>
          <w:rFonts w:ascii="Cambria" w:eastAsia="Times New Roman" w:hAnsi="Cambria" w:cs="Times New Roman"/>
          <w:color w:val="000000"/>
          <w:sz w:val="24"/>
          <w:szCs w:val="24"/>
          <w:lang w:eastAsia="en-GB"/>
        </w:rPr>
        <w:t xml:space="preserve">Escobar, A. (1998). Whose knowledge, whose nature? Biodiversity, conservation, and the political ecology of social movements. </w:t>
      </w:r>
      <w:r w:rsidRPr="008D6E97">
        <w:rPr>
          <w:rFonts w:ascii="Cambria" w:eastAsia="Times New Roman" w:hAnsi="Cambria" w:cs="Times New Roman"/>
          <w:i/>
          <w:iCs/>
          <w:color w:val="000000"/>
          <w:sz w:val="24"/>
          <w:szCs w:val="24"/>
          <w:lang w:eastAsia="en-GB"/>
        </w:rPr>
        <w:t>Journal of political ecology</w:t>
      </w:r>
      <w:r w:rsidRPr="008D6E97">
        <w:rPr>
          <w:rFonts w:ascii="Cambria" w:eastAsia="Times New Roman" w:hAnsi="Cambria" w:cs="Times New Roman"/>
          <w:color w:val="000000"/>
          <w:sz w:val="24"/>
          <w:szCs w:val="24"/>
          <w:lang w:eastAsia="en-GB"/>
        </w:rPr>
        <w:t>, vol. 5, no 1, p. 53-82.</w:t>
      </w:r>
    </w:p>
    <w:p w:rsidR="000B0559" w:rsidRDefault="000B0559" w:rsidP="008D6E97">
      <w:pPr>
        <w:spacing w:after="0" w:line="240" w:lineRule="auto"/>
        <w:rPr>
          <w:rFonts w:ascii="Cambria" w:eastAsia="Times New Roman" w:hAnsi="Cambria" w:cs="Times New Roman"/>
          <w:color w:val="000000"/>
          <w:sz w:val="24"/>
          <w:szCs w:val="24"/>
          <w:lang w:eastAsia="en-GB"/>
        </w:rPr>
      </w:pPr>
    </w:p>
    <w:p w:rsidR="000B0559" w:rsidRPr="008D6E97" w:rsidRDefault="000B0559" w:rsidP="008D6E97">
      <w:pPr>
        <w:spacing w:after="0" w:line="240" w:lineRule="auto"/>
        <w:rPr>
          <w:rFonts w:ascii="Times New Roman" w:eastAsia="Times New Roman" w:hAnsi="Times New Roman" w:cs="Times New Roman"/>
          <w:sz w:val="24"/>
          <w:szCs w:val="24"/>
          <w:lang w:eastAsia="en-GB"/>
        </w:rPr>
      </w:pPr>
      <w:r w:rsidRPr="00861E35">
        <w:rPr>
          <w:rFonts w:ascii="Cambria" w:eastAsia="Times New Roman" w:hAnsi="Cambria" w:cs="Times New Roman"/>
          <w:color w:val="000000"/>
          <w:sz w:val="24"/>
          <w:szCs w:val="24"/>
          <w:lang w:eastAsia="en-GB"/>
        </w:rPr>
        <w:t xml:space="preserve">De La Cadena, M. (2010). Indigenous </w:t>
      </w:r>
      <w:proofErr w:type="spellStart"/>
      <w:r w:rsidRPr="00861E35">
        <w:rPr>
          <w:rFonts w:ascii="Cambria" w:eastAsia="Times New Roman" w:hAnsi="Cambria" w:cs="Times New Roman"/>
          <w:color w:val="000000"/>
          <w:sz w:val="24"/>
          <w:szCs w:val="24"/>
          <w:lang w:eastAsia="en-GB"/>
        </w:rPr>
        <w:t>cosmopolitics</w:t>
      </w:r>
      <w:proofErr w:type="spellEnd"/>
      <w:r w:rsidRPr="00861E35">
        <w:rPr>
          <w:rFonts w:ascii="Cambria" w:eastAsia="Times New Roman" w:hAnsi="Cambria" w:cs="Times New Roman"/>
          <w:color w:val="000000"/>
          <w:sz w:val="24"/>
          <w:szCs w:val="24"/>
          <w:lang w:eastAsia="en-GB"/>
        </w:rPr>
        <w:t xml:space="preserve"> in the Andes: Conceptual reflections beyond “politics”. </w:t>
      </w:r>
      <w:r w:rsidRPr="00861E35">
        <w:rPr>
          <w:rFonts w:ascii="Cambria" w:eastAsia="Times New Roman" w:hAnsi="Cambria" w:cs="Times New Roman"/>
          <w:i/>
          <w:iCs/>
          <w:color w:val="000000"/>
          <w:sz w:val="24"/>
          <w:szCs w:val="24"/>
          <w:lang w:eastAsia="en-GB"/>
        </w:rPr>
        <w:t>Cultural Anthropology</w:t>
      </w:r>
      <w:r w:rsidRPr="00861E35">
        <w:rPr>
          <w:rFonts w:ascii="Cambria" w:eastAsia="Times New Roman" w:hAnsi="Cambria" w:cs="Times New Roman"/>
          <w:color w:val="000000"/>
          <w:sz w:val="24"/>
          <w:szCs w:val="24"/>
          <w:lang w:eastAsia="en-GB"/>
        </w:rPr>
        <w:t xml:space="preserve"> 25, no 2: 334-70.</w:t>
      </w:r>
      <w:r w:rsidRPr="008D6E97">
        <w:rPr>
          <w:rFonts w:ascii="Times New Roman" w:eastAsia="Times New Roman" w:hAnsi="Times New Roman" w:cs="Times New Roman"/>
          <w:sz w:val="24"/>
          <w:szCs w:val="24"/>
          <w:lang w:eastAsia="en-GB"/>
        </w:rPr>
        <w:t>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shd w:val="clear" w:color="auto" w:fill="FFFFFF"/>
          <w:lang w:eastAsia="en-GB"/>
        </w:rPr>
        <w:t>2. Feminist political ecologies</w:t>
      </w:r>
      <w:proofErr w:type="gramStart"/>
      <w:r w:rsidRPr="008D6E97">
        <w:rPr>
          <w:rFonts w:ascii="Cambria" w:eastAsia="Times New Roman" w:hAnsi="Cambria" w:cs="Times New Roman"/>
          <w:b/>
          <w:bCs/>
          <w:color w:val="000000"/>
          <w:sz w:val="24"/>
          <w:szCs w:val="24"/>
          <w:shd w:val="clear" w:color="auto" w:fill="FFFFFF"/>
          <w:lang w:eastAsia="en-GB"/>
        </w:rPr>
        <w:t>  I</w:t>
      </w:r>
      <w:proofErr w:type="gramEnd"/>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Required readings: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proofErr w:type="spellStart"/>
      <w:r w:rsidRPr="008D6E97">
        <w:rPr>
          <w:rFonts w:ascii="Cambria" w:eastAsia="Times New Roman" w:hAnsi="Cambria" w:cs="Times New Roman"/>
          <w:color w:val="000000"/>
          <w:sz w:val="24"/>
          <w:szCs w:val="24"/>
          <w:lang w:eastAsia="en-GB"/>
        </w:rPr>
        <w:t>Veuthey</w:t>
      </w:r>
      <w:proofErr w:type="spellEnd"/>
      <w:r w:rsidRPr="008D6E97">
        <w:rPr>
          <w:rFonts w:ascii="Cambria" w:eastAsia="Times New Roman" w:hAnsi="Cambria" w:cs="Times New Roman"/>
          <w:color w:val="000000"/>
          <w:sz w:val="24"/>
          <w:szCs w:val="24"/>
          <w:lang w:eastAsia="en-GB"/>
        </w:rPr>
        <w:t xml:space="preserve">, S., &amp; Gerber, J. F. (2010). Logging conflicts in Southern Cameroon: a feminist ecological economics perspective. </w:t>
      </w:r>
      <w:r w:rsidRPr="008D6E97">
        <w:rPr>
          <w:rFonts w:ascii="Cambria" w:eastAsia="Times New Roman" w:hAnsi="Cambria" w:cs="Times New Roman"/>
          <w:i/>
          <w:iCs/>
          <w:color w:val="000000"/>
          <w:sz w:val="24"/>
          <w:szCs w:val="24"/>
          <w:lang w:eastAsia="en-GB"/>
        </w:rPr>
        <w:t>Ecological economics</w:t>
      </w:r>
      <w:r w:rsidRPr="008D6E97">
        <w:rPr>
          <w:rFonts w:ascii="Cambria" w:eastAsia="Times New Roman" w:hAnsi="Cambria" w:cs="Times New Roman"/>
          <w:color w:val="000000"/>
          <w:sz w:val="24"/>
          <w:szCs w:val="24"/>
          <w:lang w:eastAsia="en-GB"/>
        </w:rPr>
        <w:t xml:space="preserve">, </w:t>
      </w:r>
      <w:r w:rsidRPr="008D6E97">
        <w:rPr>
          <w:rFonts w:ascii="Cambria" w:eastAsia="Times New Roman" w:hAnsi="Cambria" w:cs="Times New Roman"/>
          <w:i/>
          <w:iCs/>
          <w:color w:val="000000"/>
          <w:sz w:val="24"/>
          <w:szCs w:val="24"/>
          <w:lang w:eastAsia="en-GB"/>
        </w:rPr>
        <w:t>70</w:t>
      </w:r>
      <w:r w:rsidRPr="008D6E97">
        <w:rPr>
          <w:rFonts w:ascii="Cambria" w:eastAsia="Times New Roman" w:hAnsi="Cambria" w:cs="Times New Roman"/>
          <w:color w:val="000000"/>
          <w:sz w:val="24"/>
          <w:szCs w:val="24"/>
          <w:lang w:eastAsia="en-GB"/>
        </w:rPr>
        <w:t>(2), 170-177.</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shd w:val="clear" w:color="auto" w:fill="FFFFFF"/>
          <w:lang w:eastAsia="en-GB"/>
        </w:rPr>
        <w:t>Additional readings:</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61E35" w:rsidRPr="00861E35" w:rsidRDefault="00861E35" w:rsidP="00861E35">
      <w:pPr>
        <w:spacing w:after="0" w:line="240" w:lineRule="auto"/>
        <w:rPr>
          <w:rFonts w:ascii="Times New Roman" w:eastAsia="Times New Roman" w:hAnsi="Times New Roman" w:cs="Times New Roman"/>
          <w:sz w:val="24"/>
          <w:szCs w:val="24"/>
          <w:lang w:eastAsia="en-GB"/>
        </w:rPr>
      </w:pPr>
      <w:proofErr w:type="spellStart"/>
      <w:r w:rsidRPr="00861E35">
        <w:rPr>
          <w:rFonts w:ascii="Cambria" w:eastAsia="Times New Roman" w:hAnsi="Cambria" w:cs="Times New Roman"/>
          <w:color w:val="000000"/>
          <w:sz w:val="24"/>
          <w:szCs w:val="24"/>
          <w:shd w:val="clear" w:color="auto" w:fill="FFFFFF"/>
          <w:lang w:eastAsia="en-GB"/>
        </w:rPr>
        <w:t>Elmhirst</w:t>
      </w:r>
      <w:proofErr w:type="spellEnd"/>
      <w:r w:rsidRPr="00861E35">
        <w:rPr>
          <w:rFonts w:ascii="Cambria" w:eastAsia="Times New Roman" w:hAnsi="Cambria" w:cs="Times New Roman"/>
          <w:color w:val="000000"/>
          <w:sz w:val="24"/>
          <w:szCs w:val="24"/>
          <w:shd w:val="clear" w:color="auto" w:fill="FFFFFF"/>
          <w:lang w:eastAsia="en-GB"/>
        </w:rPr>
        <w:t>, R., (2016). Feminist Political Ecology. In Perreault, T., Bridge, G. and J. McCarthy (</w:t>
      </w:r>
      <w:proofErr w:type="spellStart"/>
      <w:r w:rsidRPr="00861E35">
        <w:rPr>
          <w:rFonts w:ascii="Cambria" w:eastAsia="Times New Roman" w:hAnsi="Cambria" w:cs="Times New Roman"/>
          <w:color w:val="000000"/>
          <w:sz w:val="24"/>
          <w:szCs w:val="24"/>
          <w:shd w:val="clear" w:color="auto" w:fill="FFFFFF"/>
          <w:lang w:eastAsia="en-GB"/>
        </w:rPr>
        <w:t>Eds</w:t>
      </w:r>
      <w:proofErr w:type="spellEnd"/>
      <w:r w:rsidRPr="00861E35">
        <w:rPr>
          <w:rFonts w:ascii="Cambria" w:eastAsia="Times New Roman" w:hAnsi="Cambria" w:cs="Times New Roman"/>
          <w:color w:val="000000"/>
          <w:sz w:val="24"/>
          <w:szCs w:val="24"/>
          <w:shd w:val="clear" w:color="auto" w:fill="FFFFFF"/>
          <w:lang w:eastAsia="en-GB"/>
        </w:rPr>
        <w:t>).</w:t>
      </w:r>
      <w:r w:rsidRPr="00861E35">
        <w:rPr>
          <w:rFonts w:ascii="Cambria" w:eastAsia="Times New Roman" w:hAnsi="Cambria" w:cs="Times New Roman"/>
          <w:i/>
          <w:iCs/>
          <w:color w:val="000000"/>
          <w:sz w:val="24"/>
          <w:szCs w:val="24"/>
          <w:shd w:val="clear" w:color="auto" w:fill="FFFFFF"/>
          <w:lang w:eastAsia="en-GB"/>
        </w:rPr>
        <w:t xml:space="preserve"> </w:t>
      </w:r>
      <w:r w:rsidRPr="00861E35">
        <w:rPr>
          <w:rFonts w:ascii="Cambria" w:eastAsia="Times New Roman" w:hAnsi="Cambria" w:cs="Times New Roman"/>
          <w:color w:val="000000"/>
          <w:sz w:val="24"/>
          <w:szCs w:val="24"/>
          <w:shd w:val="clear" w:color="auto" w:fill="FFFFFF"/>
          <w:lang w:eastAsia="en-GB"/>
        </w:rPr>
        <w:t>Routledge Handbook of Political Ecology</w:t>
      </w:r>
      <w:r w:rsidRPr="00861E35">
        <w:rPr>
          <w:rFonts w:ascii="Cambria" w:eastAsia="Times New Roman" w:hAnsi="Cambria" w:cs="Times New Roman"/>
          <w:i/>
          <w:iCs/>
          <w:color w:val="000000"/>
          <w:sz w:val="24"/>
          <w:szCs w:val="24"/>
          <w:shd w:val="clear" w:color="auto" w:fill="FFFFFF"/>
          <w:lang w:eastAsia="en-GB"/>
        </w:rPr>
        <w:t>, Chapter 40 </w:t>
      </w:r>
    </w:p>
    <w:p w:rsidR="00861E35" w:rsidRPr="00861E35" w:rsidRDefault="00861E35" w:rsidP="00861E35">
      <w:pPr>
        <w:spacing w:after="0" w:line="240" w:lineRule="auto"/>
        <w:rPr>
          <w:rFonts w:ascii="Times New Roman" w:eastAsia="Times New Roman" w:hAnsi="Times New Roman" w:cs="Times New Roman"/>
          <w:sz w:val="24"/>
          <w:szCs w:val="24"/>
          <w:lang w:eastAsia="en-GB"/>
        </w:rPr>
      </w:pPr>
    </w:p>
    <w:p w:rsidR="00861E35" w:rsidRPr="00861E35" w:rsidRDefault="00861E35" w:rsidP="00861E35">
      <w:pPr>
        <w:spacing w:after="0" w:line="240" w:lineRule="auto"/>
        <w:rPr>
          <w:rFonts w:ascii="Times New Roman" w:eastAsia="Times New Roman" w:hAnsi="Times New Roman" w:cs="Times New Roman"/>
          <w:sz w:val="24"/>
          <w:szCs w:val="24"/>
          <w:lang w:eastAsia="en-GB"/>
        </w:rPr>
      </w:pPr>
      <w:r w:rsidRPr="00861E35">
        <w:rPr>
          <w:rFonts w:ascii="Cambria" w:eastAsia="Times New Roman" w:hAnsi="Cambria" w:cs="Times New Roman"/>
          <w:color w:val="000000"/>
          <w:sz w:val="24"/>
          <w:szCs w:val="24"/>
          <w:shd w:val="clear" w:color="auto" w:fill="FFFFFF"/>
          <w:lang w:eastAsia="en-GB"/>
        </w:rPr>
        <w:t xml:space="preserve">Carney, J. (1993). Converting the wetlands, engendering the environment: The intersection of gender with agrarian change in the Gambia. </w:t>
      </w:r>
      <w:r w:rsidRPr="00861E35">
        <w:rPr>
          <w:rFonts w:ascii="Cambria" w:eastAsia="Times New Roman" w:hAnsi="Cambria" w:cs="Times New Roman"/>
          <w:i/>
          <w:iCs/>
          <w:color w:val="000000"/>
          <w:sz w:val="24"/>
          <w:szCs w:val="24"/>
          <w:shd w:val="clear" w:color="auto" w:fill="FFFFFF"/>
          <w:lang w:eastAsia="en-GB"/>
        </w:rPr>
        <w:t>Economic Geography</w:t>
      </w:r>
      <w:r w:rsidRPr="00861E35">
        <w:rPr>
          <w:rFonts w:ascii="Cambria" w:eastAsia="Times New Roman" w:hAnsi="Cambria" w:cs="Times New Roman"/>
          <w:color w:val="000000"/>
          <w:sz w:val="24"/>
          <w:szCs w:val="24"/>
          <w:shd w:val="clear" w:color="auto" w:fill="FFFFFF"/>
          <w:lang w:eastAsia="en-GB"/>
        </w:rPr>
        <w:t>, 69(4), 329-348.</w:t>
      </w:r>
    </w:p>
    <w:p w:rsidR="00861E35" w:rsidRPr="00861E35" w:rsidRDefault="00861E35" w:rsidP="00861E35">
      <w:pPr>
        <w:spacing w:after="0" w:line="240" w:lineRule="auto"/>
        <w:rPr>
          <w:rFonts w:ascii="Times New Roman" w:eastAsia="Times New Roman" w:hAnsi="Times New Roman" w:cs="Times New Roman"/>
          <w:sz w:val="24"/>
          <w:szCs w:val="24"/>
          <w:lang w:eastAsia="en-GB"/>
        </w:rPr>
      </w:pPr>
    </w:p>
    <w:p w:rsidR="00861E35" w:rsidRPr="008D6E97" w:rsidRDefault="00861E35" w:rsidP="00861E35">
      <w:pPr>
        <w:spacing w:after="0" w:line="240" w:lineRule="auto"/>
        <w:rPr>
          <w:rFonts w:ascii="Times New Roman" w:eastAsia="Times New Roman" w:hAnsi="Times New Roman" w:cs="Times New Roman"/>
          <w:sz w:val="24"/>
          <w:szCs w:val="24"/>
          <w:lang w:eastAsia="en-GB"/>
        </w:rPr>
      </w:pPr>
      <w:proofErr w:type="spellStart"/>
      <w:r w:rsidRPr="00861E35">
        <w:rPr>
          <w:rFonts w:ascii="Cambria" w:eastAsia="Times New Roman" w:hAnsi="Cambria" w:cs="Times New Roman"/>
          <w:color w:val="000000"/>
          <w:sz w:val="24"/>
          <w:szCs w:val="24"/>
          <w:shd w:val="clear" w:color="auto" w:fill="FFFFFF"/>
          <w:lang w:eastAsia="en-GB"/>
        </w:rPr>
        <w:t>Elmhirst</w:t>
      </w:r>
      <w:proofErr w:type="spellEnd"/>
      <w:r w:rsidRPr="00861E35">
        <w:rPr>
          <w:rFonts w:ascii="Cambria" w:eastAsia="Times New Roman" w:hAnsi="Cambria" w:cs="Times New Roman"/>
          <w:color w:val="000000"/>
          <w:sz w:val="24"/>
          <w:szCs w:val="24"/>
          <w:shd w:val="clear" w:color="auto" w:fill="FFFFFF"/>
          <w:lang w:eastAsia="en-GB"/>
        </w:rPr>
        <w:t>, R. (2011b) “Migrant pathways to resource access in Lampung’s political forest: gender, citizenship and creative conjugality”</w:t>
      </w:r>
      <w:r w:rsidRPr="00861E35">
        <w:rPr>
          <w:rFonts w:ascii="Cambria" w:eastAsia="Times New Roman" w:hAnsi="Cambria" w:cs="Times New Roman"/>
          <w:i/>
          <w:iCs/>
          <w:color w:val="000000"/>
          <w:sz w:val="24"/>
          <w:szCs w:val="24"/>
          <w:shd w:val="clear" w:color="auto" w:fill="FFFFFF"/>
          <w:lang w:eastAsia="en-GB"/>
        </w:rPr>
        <w:t xml:space="preserve">. </w:t>
      </w:r>
      <w:proofErr w:type="spellStart"/>
      <w:r w:rsidRPr="00861E35">
        <w:rPr>
          <w:rFonts w:ascii="Cambria" w:eastAsia="Times New Roman" w:hAnsi="Cambria" w:cs="Times New Roman"/>
          <w:i/>
          <w:iCs/>
          <w:color w:val="000000"/>
          <w:sz w:val="24"/>
          <w:szCs w:val="24"/>
          <w:shd w:val="clear" w:color="auto" w:fill="FFFFFF"/>
          <w:lang w:eastAsia="en-GB"/>
        </w:rPr>
        <w:t>Geoforum</w:t>
      </w:r>
      <w:proofErr w:type="spellEnd"/>
      <w:r w:rsidRPr="00861E35">
        <w:rPr>
          <w:rFonts w:ascii="Cambria" w:eastAsia="Times New Roman" w:hAnsi="Cambria" w:cs="Times New Roman"/>
          <w:i/>
          <w:iCs/>
          <w:color w:val="000000"/>
          <w:sz w:val="24"/>
          <w:szCs w:val="24"/>
          <w:shd w:val="clear" w:color="auto" w:fill="FFFFFF"/>
          <w:lang w:eastAsia="en-GB"/>
        </w:rPr>
        <w:t xml:space="preserve">, </w:t>
      </w:r>
      <w:r w:rsidRPr="00861E35">
        <w:rPr>
          <w:rFonts w:ascii="Cambria" w:eastAsia="Times New Roman" w:hAnsi="Cambria" w:cs="Times New Roman"/>
          <w:color w:val="000000"/>
          <w:sz w:val="24"/>
          <w:szCs w:val="24"/>
          <w:shd w:val="clear" w:color="auto" w:fill="FFFFFF"/>
          <w:lang w:eastAsia="en-GB"/>
        </w:rPr>
        <w:t>vol. 42: 173–183.</w:t>
      </w:r>
      <w:r w:rsidRPr="00861E35">
        <w:rPr>
          <w:rFonts w:ascii="Times New Roman" w:eastAsia="Times New Roman" w:hAnsi="Times New Roman" w:cs="Times New Roman"/>
          <w:sz w:val="24"/>
          <w:szCs w:val="24"/>
          <w:lang w:eastAsia="en-GB"/>
        </w:rPr>
        <w:br/>
      </w:r>
      <w:r w:rsidRPr="00861E35">
        <w:rPr>
          <w:rFonts w:ascii="Times New Roman" w:eastAsia="Times New Roman" w:hAnsi="Times New Roman" w:cs="Times New Roman"/>
          <w:sz w:val="24"/>
          <w:szCs w:val="24"/>
          <w:lang w:eastAsia="en-GB"/>
        </w:rPr>
        <w:br/>
      </w: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shd w:val="clear" w:color="auto" w:fill="FFFFFF"/>
          <w:lang w:eastAsia="en-GB"/>
        </w:rPr>
        <w:t>3. Feminist Political Ecologies II</w:t>
      </w:r>
      <w:r w:rsidR="000B0559">
        <w:rPr>
          <w:rFonts w:ascii="Cambria" w:eastAsia="Times New Roman" w:hAnsi="Cambria" w:cs="Times New Roman"/>
          <w:b/>
          <w:bCs/>
          <w:color w:val="000000"/>
          <w:sz w:val="24"/>
          <w:szCs w:val="24"/>
          <w:shd w:val="clear" w:color="auto" w:fill="FFFFFF"/>
          <w:lang w:eastAsia="en-GB"/>
        </w:rPr>
        <w:t xml:space="preserve"> with </w:t>
      </w:r>
      <w:proofErr w:type="spellStart"/>
      <w:r w:rsidR="000B0559">
        <w:rPr>
          <w:rFonts w:ascii="Cambria" w:eastAsia="Times New Roman" w:hAnsi="Cambria" w:cs="Times New Roman"/>
          <w:b/>
          <w:bCs/>
          <w:color w:val="000000"/>
          <w:sz w:val="24"/>
          <w:szCs w:val="24"/>
          <w:shd w:val="clear" w:color="auto" w:fill="FFFFFF"/>
          <w:lang w:eastAsia="en-GB"/>
        </w:rPr>
        <w:t>Marien</w:t>
      </w:r>
      <w:proofErr w:type="spellEnd"/>
      <w:r w:rsidR="000B0559">
        <w:rPr>
          <w:rFonts w:ascii="Cambria" w:eastAsia="Times New Roman" w:hAnsi="Cambria" w:cs="Times New Roman"/>
          <w:b/>
          <w:bCs/>
          <w:color w:val="000000"/>
          <w:sz w:val="24"/>
          <w:szCs w:val="24"/>
          <w:shd w:val="clear" w:color="auto" w:fill="FFFFFF"/>
          <w:lang w:eastAsia="en-GB"/>
        </w:rPr>
        <w:t xml:space="preserve"> Gonzalez Hidalgo</w:t>
      </w:r>
      <w:bookmarkStart w:id="0" w:name="_GoBack"/>
      <w:bookmarkEnd w:id="0"/>
    </w:p>
    <w:p w:rsidR="008D6E97" w:rsidRPr="008D6E97" w:rsidRDefault="008D6E97" w:rsidP="008D6E97">
      <w:pPr>
        <w:spacing w:after="24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Required readings: </w:t>
      </w:r>
    </w:p>
    <w:p w:rsidR="00861E35" w:rsidRPr="00861E35" w:rsidRDefault="00861E35" w:rsidP="00861E35">
      <w:pPr>
        <w:spacing w:after="240" w:line="240" w:lineRule="auto"/>
        <w:rPr>
          <w:rFonts w:ascii="Times New Roman" w:eastAsia="Times New Roman" w:hAnsi="Times New Roman" w:cs="Times New Roman"/>
          <w:sz w:val="24"/>
          <w:szCs w:val="24"/>
          <w:lang w:eastAsia="en-GB"/>
        </w:rPr>
      </w:pPr>
      <w:r w:rsidRPr="00861E35">
        <w:rPr>
          <w:rFonts w:ascii="Cambria" w:eastAsia="Times New Roman" w:hAnsi="Cambria" w:cs="Times New Roman"/>
          <w:color w:val="222222"/>
          <w:sz w:val="24"/>
          <w:szCs w:val="24"/>
          <w:shd w:val="clear" w:color="auto" w:fill="FFFFFF"/>
          <w:lang w:eastAsia="en-GB"/>
        </w:rPr>
        <w:lastRenderedPageBreak/>
        <w:t xml:space="preserve">Nightingale, A. (2013). Fishing for nature: the politics of subjectivity and emotion in Scottish inshore fisheries management. </w:t>
      </w:r>
      <w:r w:rsidRPr="00861E35">
        <w:rPr>
          <w:rFonts w:ascii="Cambria" w:eastAsia="Times New Roman" w:hAnsi="Cambria" w:cs="Times New Roman"/>
          <w:i/>
          <w:iCs/>
          <w:color w:val="222222"/>
          <w:sz w:val="24"/>
          <w:szCs w:val="24"/>
          <w:shd w:val="clear" w:color="auto" w:fill="FFFFFF"/>
          <w:lang w:eastAsia="en-GB"/>
        </w:rPr>
        <w:t>Environment and Planning A</w:t>
      </w:r>
      <w:r w:rsidRPr="00861E35">
        <w:rPr>
          <w:rFonts w:ascii="Cambria" w:eastAsia="Times New Roman" w:hAnsi="Cambria" w:cs="Times New Roman"/>
          <w:color w:val="222222"/>
          <w:sz w:val="24"/>
          <w:szCs w:val="24"/>
          <w:shd w:val="clear" w:color="auto" w:fill="FFFFFF"/>
          <w:lang w:eastAsia="en-GB"/>
        </w:rPr>
        <w:t xml:space="preserve">, </w:t>
      </w:r>
      <w:r w:rsidRPr="00861E35">
        <w:rPr>
          <w:rFonts w:ascii="Cambria" w:eastAsia="Times New Roman" w:hAnsi="Cambria" w:cs="Times New Roman"/>
          <w:i/>
          <w:iCs/>
          <w:color w:val="222222"/>
          <w:sz w:val="24"/>
          <w:szCs w:val="24"/>
          <w:shd w:val="clear" w:color="auto" w:fill="FFFFFF"/>
          <w:lang w:eastAsia="en-GB"/>
        </w:rPr>
        <w:t>45</w:t>
      </w:r>
      <w:r w:rsidRPr="00861E35">
        <w:rPr>
          <w:rFonts w:ascii="Cambria" w:eastAsia="Times New Roman" w:hAnsi="Cambria" w:cs="Times New Roman"/>
          <w:color w:val="222222"/>
          <w:sz w:val="24"/>
          <w:szCs w:val="24"/>
          <w:shd w:val="clear" w:color="auto" w:fill="FFFFFF"/>
          <w:lang w:eastAsia="en-GB"/>
        </w:rPr>
        <w:t>(10), 2362-2378.</w:t>
      </w:r>
    </w:p>
    <w:p w:rsidR="00861E35" w:rsidRPr="00861E35" w:rsidRDefault="00861E35" w:rsidP="00861E35">
      <w:pPr>
        <w:spacing w:after="240" w:line="240" w:lineRule="auto"/>
        <w:rPr>
          <w:rFonts w:ascii="Times New Roman" w:eastAsia="Times New Roman" w:hAnsi="Times New Roman" w:cs="Times New Roman"/>
          <w:sz w:val="24"/>
          <w:szCs w:val="24"/>
          <w:lang w:eastAsia="en-GB"/>
        </w:rPr>
      </w:pPr>
      <w:r w:rsidRPr="00861E35">
        <w:rPr>
          <w:rFonts w:ascii="Cambria" w:eastAsia="Times New Roman" w:hAnsi="Cambria" w:cs="Times New Roman"/>
          <w:color w:val="000000"/>
          <w:sz w:val="24"/>
          <w:szCs w:val="24"/>
          <w:u w:val="single"/>
          <w:lang w:eastAsia="en-GB"/>
        </w:rPr>
        <w:t>Additional readings: </w:t>
      </w:r>
    </w:p>
    <w:p w:rsidR="00861E35" w:rsidRPr="00861E35" w:rsidRDefault="00861E35" w:rsidP="00861E35">
      <w:pPr>
        <w:spacing w:before="240" w:after="240" w:line="240" w:lineRule="auto"/>
        <w:rPr>
          <w:rFonts w:ascii="Times New Roman" w:eastAsia="Times New Roman" w:hAnsi="Times New Roman" w:cs="Times New Roman"/>
          <w:sz w:val="24"/>
          <w:szCs w:val="24"/>
          <w:lang w:eastAsia="en-GB"/>
        </w:rPr>
      </w:pPr>
      <w:r w:rsidRPr="000B0559">
        <w:rPr>
          <w:rFonts w:ascii="Cambria" w:eastAsia="Times New Roman" w:hAnsi="Cambria" w:cs="Times New Roman"/>
          <w:color w:val="000000"/>
          <w:sz w:val="24"/>
          <w:szCs w:val="24"/>
          <w:shd w:val="clear" w:color="auto" w:fill="FFFFFF"/>
          <w:lang w:val="es-ES" w:eastAsia="en-GB"/>
        </w:rPr>
        <w:t>González-Hidalgo, M. and .</w:t>
      </w:r>
      <w:proofErr w:type="spellStart"/>
      <w:r w:rsidRPr="000B0559">
        <w:rPr>
          <w:rFonts w:ascii="Cambria" w:eastAsia="Times New Roman" w:hAnsi="Cambria" w:cs="Times New Roman"/>
          <w:color w:val="000000"/>
          <w:sz w:val="24"/>
          <w:szCs w:val="24"/>
          <w:shd w:val="clear" w:color="auto" w:fill="FFFFFF"/>
          <w:lang w:val="es-ES" w:eastAsia="en-GB"/>
        </w:rPr>
        <w:t>Zografos</w:t>
      </w:r>
      <w:proofErr w:type="spellEnd"/>
      <w:r w:rsidRPr="000B0559">
        <w:rPr>
          <w:rFonts w:ascii="Cambria" w:eastAsia="Times New Roman" w:hAnsi="Cambria" w:cs="Times New Roman"/>
          <w:color w:val="000000"/>
          <w:sz w:val="24"/>
          <w:szCs w:val="24"/>
          <w:shd w:val="clear" w:color="auto" w:fill="FFFFFF"/>
          <w:lang w:val="es-ES" w:eastAsia="en-GB"/>
        </w:rPr>
        <w:t xml:space="preserve">., </w:t>
      </w:r>
      <w:proofErr w:type="spellStart"/>
      <w:r w:rsidRPr="000B0559">
        <w:rPr>
          <w:rFonts w:ascii="Cambria" w:eastAsia="Times New Roman" w:hAnsi="Cambria" w:cs="Times New Roman"/>
          <w:color w:val="000000"/>
          <w:sz w:val="24"/>
          <w:szCs w:val="24"/>
          <w:shd w:val="clear" w:color="auto" w:fill="FFFFFF"/>
          <w:lang w:val="es-ES" w:eastAsia="en-GB"/>
        </w:rPr>
        <w:t>Christos</w:t>
      </w:r>
      <w:proofErr w:type="spellEnd"/>
      <w:r w:rsidRPr="000B0559">
        <w:rPr>
          <w:rFonts w:ascii="Cambria" w:eastAsia="Times New Roman" w:hAnsi="Cambria" w:cs="Times New Roman"/>
          <w:color w:val="000000"/>
          <w:sz w:val="24"/>
          <w:szCs w:val="24"/>
          <w:shd w:val="clear" w:color="auto" w:fill="FFFFFF"/>
          <w:lang w:val="es-ES" w:eastAsia="en-GB"/>
        </w:rPr>
        <w:t xml:space="preserve">. </w:t>
      </w:r>
      <w:r w:rsidRPr="00861E35">
        <w:rPr>
          <w:rFonts w:ascii="Cambria" w:eastAsia="Times New Roman" w:hAnsi="Cambria" w:cs="Times New Roman"/>
          <w:color w:val="000000"/>
          <w:sz w:val="24"/>
          <w:szCs w:val="24"/>
          <w:shd w:val="clear" w:color="auto" w:fill="FFFFFF"/>
          <w:lang w:eastAsia="en-GB"/>
        </w:rPr>
        <w:t xml:space="preserve">(2019). Emotions, power, and environmental conflict: Expanding the 'emotional turn' in political ecology. </w:t>
      </w:r>
      <w:r w:rsidRPr="00861E35">
        <w:rPr>
          <w:rFonts w:ascii="Cambria" w:eastAsia="Times New Roman" w:hAnsi="Cambria" w:cs="Times New Roman"/>
          <w:i/>
          <w:iCs/>
          <w:color w:val="000000"/>
          <w:sz w:val="24"/>
          <w:szCs w:val="24"/>
          <w:shd w:val="clear" w:color="auto" w:fill="FFFFFF"/>
          <w:lang w:eastAsia="en-GB"/>
        </w:rPr>
        <w:t>Progress in Human Geography</w:t>
      </w:r>
      <w:r w:rsidRPr="00861E35">
        <w:rPr>
          <w:rFonts w:ascii="Cambria" w:eastAsia="Times New Roman" w:hAnsi="Cambria" w:cs="Times New Roman"/>
          <w:color w:val="000000"/>
          <w:sz w:val="24"/>
          <w:szCs w:val="24"/>
          <w:shd w:val="clear" w:color="auto" w:fill="FFFFFF"/>
          <w:lang w:eastAsia="en-GB"/>
        </w:rPr>
        <w:t xml:space="preserve"> in press. </w:t>
      </w:r>
    </w:p>
    <w:p w:rsidR="00861E35" w:rsidRPr="00861E35" w:rsidRDefault="00861E35" w:rsidP="00861E35">
      <w:pPr>
        <w:spacing w:after="240" w:line="240" w:lineRule="auto"/>
        <w:rPr>
          <w:rFonts w:ascii="Times New Roman" w:eastAsia="Times New Roman" w:hAnsi="Times New Roman" w:cs="Times New Roman"/>
          <w:sz w:val="24"/>
          <w:szCs w:val="24"/>
          <w:lang w:eastAsia="en-GB"/>
        </w:rPr>
      </w:pPr>
      <w:proofErr w:type="spellStart"/>
      <w:r w:rsidRPr="00861E35">
        <w:rPr>
          <w:rFonts w:ascii="Cambria" w:eastAsia="Times New Roman" w:hAnsi="Cambria" w:cs="Times New Roman"/>
          <w:color w:val="000000"/>
          <w:sz w:val="24"/>
          <w:szCs w:val="24"/>
          <w:lang w:eastAsia="en-GB"/>
        </w:rPr>
        <w:t>Farhana</w:t>
      </w:r>
      <w:proofErr w:type="spellEnd"/>
      <w:r w:rsidRPr="00861E35">
        <w:rPr>
          <w:rFonts w:ascii="Cambria" w:eastAsia="Times New Roman" w:hAnsi="Cambria" w:cs="Times New Roman"/>
          <w:color w:val="000000"/>
          <w:sz w:val="24"/>
          <w:szCs w:val="24"/>
          <w:lang w:eastAsia="en-GB"/>
        </w:rPr>
        <w:t xml:space="preserve"> Sultana, 2020, “Political ecology 1: From margins to </w:t>
      </w:r>
      <w:proofErr w:type="spellStart"/>
      <w:r w:rsidRPr="00861E35">
        <w:rPr>
          <w:rFonts w:ascii="Cambria" w:eastAsia="Times New Roman" w:hAnsi="Cambria" w:cs="Times New Roman"/>
          <w:color w:val="000000"/>
          <w:sz w:val="24"/>
          <w:szCs w:val="24"/>
          <w:lang w:eastAsia="en-GB"/>
        </w:rPr>
        <w:t>center</w:t>
      </w:r>
      <w:proofErr w:type="spellEnd"/>
      <w:r w:rsidRPr="00861E35">
        <w:rPr>
          <w:rFonts w:ascii="Cambria" w:eastAsia="Times New Roman" w:hAnsi="Cambria" w:cs="Times New Roman"/>
          <w:color w:val="000000"/>
          <w:sz w:val="24"/>
          <w:szCs w:val="24"/>
          <w:lang w:eastAsia="en-GB"/>
        </w:rPr>
        <w:t>”. Progress in Human Geography.</w:t>
      </w: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lang w:eastAsia="en-GB"/>
        </w:rPr>
        <w:t>4. Politics of science, knowledge and activism </w:t>
      </w: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Required readings: </w:t>
      </w: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Conde, M. (2014).</w:t>
      </w:r>
      <w:r w:rsidRPr="008D6E97">
        <w:rPr>
          <w:rFonts w:ascii="Cambria" w:eastAsia="Times New Roman" w:hAnsi="Cambria" w:cs="Times New Roman"/>
          <w:i/>
          <w:iCs/>
          <w:color w:val="000000"/>
          <w:sz w:val="24"/>
          <w:szCs w:val="24"/>
          <w:lang w:eastAsia="en-GB"/>
        </w:rPr>
        <w:t xml:space="preserve"> </w:t>
      </w:r>
      <w:r w:rsidRPr="008D6E97">
        <w:rPr>
          <w:rFonts w:ascii="Cambria" w:eastAsia="Times New Roman" w:hAnsi="Cambria" w:cs="Times New Roman"/>
          <w:color w:val="000000"/>
          <w:sz w:val="24"/>
          <w:szCs w:val="24"/>
          <w:lang w:eastAsia="en-GB"/>
        </w:rPr>
        <w:t>Activism mobilising science</w:t>
      </w:r>
      <w:r w:rsidRPr="008D6E97">
        <w:rPr>
          <w:rFonts w:ascii="Cambria" w:eastAsia="Times New Roman" w:hAnsi="Cambria" w:cs="Times New Roman"/>
          <w:i/>
          <w:iCs/>
          <w:color w:val="000000"/>
          <w:sz w:val="24"/>
          <w:szCs w:val="24"/>
          <w:lang w:eastAsia="en-GB"/>
        </w:rPr>
        <w:t>. Ecological economics, 105, 67-77.</w:t>
      </w: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Additional readings:</w:t>
      </w: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S. </w:t>
      </w:r>
      <w:proofErr w:type="spellStart"/>
      <w:r w:rsidRPr="008D6E97">
        <w:rPr>
          <w:rFonts w:ascii="Cambria" w:eastAsia="Times New Roman" w:hAnsi="Cambria" w:cs="Times New Roman"/>
          <w:color w:val="000000"/>
          <w:sz w:val="24"/>
          <w:szCs w:val="24"/>
          <w:lang w:eastAsia="en-GB"/>
        </w:rPr>
        <w:t>Funtowicz</w:t>
      </w:r>
      <w:proofErr w:type="spellEnd"/>
      <w:r w:rsidRPr="008D6E97">
        <w:rPr>
          <w:rFonts w:ascii="Cambria" w:eastAsia="Times New Roman" w:hAnsi="Cambria" w:cs="Times New Roman"/>
          <w:color w:val="000000"/>
          <w:sz w:val="24"/>
          <w:szCs w:val="24"/>
          <w:lang w:eastAsia="en-GB"/>
        </w:rPr>
        <w:t xml:space="preserve"> and J. </w:t>
      </w:r>
      <w:proofErr w:type="spellStart"/>
      <w:r w:rsidRPr="008D6E97">
        <w:rPr>
          <w:rFonts w:ascii="Cambria" w:eastAsia="Times New Roman" w:hAnsi="Cambria" w:cs="Times New Roman"/>
          <w:color w:val="000000"/>
          <w:sz w:val="24"/>
          <w:szCs w:val="24"/>
          <w:lang w:eastAsia="en-GB"/>
        </w:rPr>
        <w:t>Ravetz</w:t>
      </w:r>
      <w:proofErr w:type="spellEnd"/>
      <w:r w:rsidRPr="008D6E97">
        <w:rPr>
          <w:rFonts w:ascii="Cambria" w:eastAsia="Times New Roman" w:hAnsi="Cambria" w:cs="Times New Roman"/>
          <w:color w:val="000000"/>
          <w:sz w:val="24"/>
          <w:szCs w:val="24"/>
          <w:lang w:eastAsia="en-GB"/>
        </w:rPr>
        <w:t>, (2003)</w:t>
      </w:r>
      <w:r w:rsidRPr="008D6E97">
        <w:rPr>
          <w:rFonts w:ascii="Cambria" w:eastAsia="Times New Roman" w:hAnsi="Cambria" w:cs="Times New Roman"/>
          <w:i/>
          <w:iCs/>
          <w:color w:val="000000"/>
          <w:sz w:val="24"/>
          <w:szCs w:val="24"/>
          <w:lang w:eastAsia="en-GB"/>
        </w:rPr>
        <w:t xml:space="preserve"> Post normal science.</w:t>
      </w: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Forsyth, T. (2015). Integrating science and politics in political ecology. In</w:t>
      </w:r>
      <w:r w:rsidRPr="008D6E97">
        <w:rPr>
          <w:rFonts w:ascii="Cambria" w:eastAsia="Times New Roman" w:hAnsi="Cambria" w:cs="Times New Roman"/>
          <w:i/>
          <w:iCs/>
          <w:color w:val="000000"/>
          <w:sz w:val="24"/>
          <w:szCs w:val="24"/>
          <w:lang w:eastAsia="en-GB"/>
        </w:rPr>
        <w:t xml:space="preserve"> International handbook PE, Bryant (Ed.)</w:t>
      </w:r>
      <w:proofErr w:type="gramStart"/>
      <w:r w:rsidRPr="008D6E97">
        <w:rPr>
          <w:rFonts w:ascii="Cambria" w:eastAsia="Times New Roman" w:hAnsi="Cambria" w:cs="Times New Roman"/>
          <w:i/>
          <w:iCs/>
          <w:color w:val="000000"/>
          <w:sz w:val="24"/>
          <w:szCs w:val="24"/>
          <w:lang w:eastAsia="en-GB"/>
        </w:rPr>
        <w:t>,.</w:t>
      </w:r>
      <w:proofErr w:type="gramEnd"/>
    </w:p>
    <w:p w:rsidR="008D6E97" w:rsidRPr="008D6E97" w:rsidRDefault="008D6E97" w:rsidP="008D6E97">
      <w:pPr>
        <w:spacing w:after="24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Wisner, B. (2015). Speaking truth to power. A personal account of activist political ecology. In</w:t>
      </w:r>
      <w:r w:rsidRPr="008D6E97">
        <w:rPr>
          <w:rFonts w:ascii="Cambria" w:eastAsia="Times New Roman" w:hAnsi="Cambria" w:cs="Times New Roman"/>
          <w:color w:val="000000"/>
          <w:sz w:val="24"/>
          <w:szCs w:val="24"/>
          <w:shd w:val="clear" w:color="auto" w:fill="FFFFFF"/>
          <w:lang w:eastAsia="en-GB"/>
        </w:rPr>
        <w:t xml:space="preserve"> Perreault, T., Bridge, G. and J. McCarthy (</w:t>
      </w:r>
      <w:proofErr w:type="spellStart"/>
      <w:r w:rsidRPr="008D6E97">
        <w:rPr>
          <w:rFonts w:ascii="Cambria" w:eastAsia="Times New Roman" w:hAnsi="Cambria" w:cs="Times New Roman"/>
          <w:color w:val="000000"/>
          <w:sz w:val="24"/>
          <w:szCs w:val="24"/>
          <w:shd w:val="clear" w:color="auto" w:fill="FFFFFF"/>
          <w:lang w:eastAsia="en-GB"/>
        </w:rPr>
        <w:t>Eds</w:t>
      </w:r>
      <w:proofErr w:type="spellEnd"/>
      <w:r w:rsidRPr="008D6E97">
        <w:rPr>
          <w:rFonts w:ascii="Cambria" w:eastAsia="Times New Roman" w:hAnsi="Cambria" w:cs="Times New Roman"/>
          <w:color w:val="000000"/>
          <w:sz w:val="24"/>
          <w:szCs w:val="24"/>
          <w:shd w:val="clear" w:color="auto" w:fill="FFFFFF"/>
          <w:lang w:eastAsia="en-GB"/>
        </w:rPr>
        <w:t xml:space="preserve">). </w:t>
      </w:r>
      <w:r w:rsidRPr="008D6E97">
        <w:rPr>
          <w:rFonts w:ascii="Cambria" w:eastAsia="Times New Roman" w:hAnsi="Cambria" w:cs="Times New Roman"/>
          <w:i/>
          <w:iCs/>
          <w:color w:val="000000"/>
          <w:sz w:val="24"/>
          <w:szCs w:val="24"/>
          <w:shd w:val="clear" w:color="auto" w:fill="FFFFFF"/>
          <w:lang w:eastAsia="en-GB"/>
        </w:rPr>
        <w:t>Routledge Handbook of Political Ecology</w:t>
      </w:r>
      <w:r w:rsidRPr="008D6E97">
        <w:rPr>
          <w:rFonts w:ascii="Cambria" w:eastAsia="Times New Roman" w:hAnsi="Cambria" w:cs="Times New Roman"/>
          <w:color w:val="000000"/>
          <w:sz w:val="24"/>
          <w:szCs w:val="24"/>
          <w:shd w:val="clear" w:color="auto" w:fill="FFFFFF"/>
          <w:lang w:eastAsia="en-GB"/>
        </w:rPr>
        <w:t>. (Chapter 3)</w:t>
      </w:r>
    </w:p>
    <w:p w:rsidR="008D6E97" w:rsidRPr="008D6E97" w:rsidRDefault="008D6E97" w:rsidP="008D6E97">
      <w:pPr>
        <w:pBdr>
          <w:bottom w:val="single" w:sz="12" w:space="1" w:color="000000"/>
        </w:pBdr>
        <w:spacing w:after="240" w:line="240" w:lineRule="auto"/>
        <w:rPr>
          <w:rFonts w:ascii="Times New Roman" w:eastAsia="Times New Roman" w:hAnsi="Times New Roman" w:cs="Times New Roman"/>
          <w:sz w:val="24"/>
          <w:szCs w:val="24"/>
          <w:lang w:eastAsia="en-GB"/>
        </w:rPr>
      </w:pPr>
      <w:r w:rsidRPr="008D6E97">
        <w:rPr>
          <w:rFonts w:ascii="Times New Roman" w:eastAsia="Times New Roman" w:hAnsi="Times New Roman" w:cs="Times New Roman"/>
          <w:sz w:val="24"/>
          <w:szCs w:val="24"/>
          <w:lang w:eastAsia="en-GB"/>
        </w:rPr>
        <w:t>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i/>
          <w:iCs/>
          <w:color w:val="000000"/>
          <w:sz w:val="24"/>
          <w:szCs w:val="24"/>
          <w:lang w:eastAsia="en-GB"/>
        </w:rPr>
        <w:t xml:space="preserve">Part two: Diego </w:t>
      </w:r>
      <w:proofErr w:type="spellStart"/>
      <w:r w:rsidRPr="008D6E97">
        <w:rPr>
          <w:rFonts w:ascii="Cambria" w:eastAsia="Times New Roman" w:hAnsi="Cambria" w:cs="Times New Roman"/>
          <w:b/>
          <w:bCs/>
          <w:i/>
          <w:iCs/>
          <w:color w:val="000000"/>
          <w:sz w:val="24"/>
          <w:szCs w:val="24"/>
          <w:lang w:eastAsia="en-GB"/>
        </w:rPr>
        <w:t>Andreucci</w:t>
      </w:r>
      <w:proofErr w:type="spellEnd"/>
      <w:r w:rsidRPr="008D6E97">
        <w:rPr>
          <w:rFonts w:ascii="Cambria" w:eastAsia="Times New Roman" w:hAnsi="Cambria" w:cs="Times New Roman"/>
          <w:b/>
          <w:bCs/>
          <w:i/>
          <w:iCs/>
          <w:color w:val="000000"/>
          <w:sz w:val="24"/>
          <w:szCs w:val="24"/>
          <w:lang w:eastAsia="en-GB"/>
        </w:rPr>
        <w:t>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lang w:eastAsia="en-GB"/>
        </w:rPr>
        <w:t>2. Capital: Nature and dispossession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Required readings: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Perreault, T. (2013). Dispossession by Accumulation? Mining, Water and the Nature of Enclosure on the Bolivian </w:t>
      </w:r>
      <w:proofErr w:type="spellStart"/>
      <w:r w:rsidRPr="008D6E97">
        <w:rPr>
          <w:rFonts w:ascii="Cambria" w:eastAsia="Times New Roman" w:hAnsi="Cambria" w:cs="Times New Roman"/>
          <w:color w:val="000000"/>
          <w:sz w:val="24"/>
          <w:szCs w:val="24"/>
          <w:lang w:eastAsia="en-GB"/>
        </w:rPr>
        <w:t>Altiplano</w:t>
      </w:r>
      <w:proofErr w:type="spellEnd"/>
      <w:r w:rsidRPr="008D6E97">
        <w:rPr>
          <w:rFonts w:ascii="Cambria" w:eastAsia="Times New Roman" w:hAnsi="Cambria" w:cs="Times New Roman"/>
          <w:color w:val="000000"/>
          <w:sz w:val="24"/>
          <w:szCs w:val="24"/>
          <w:lang w:eastAsia="en-GB"/>
        </w:rPr>
        <w:t xml:space="preserve">. </w:t>
      </w:r>
      <w:r w:rsidRPr="008D6E97">
        <w:rPr>
          <w:rFonts w:ascii="Cambria" w:eastAsia="Times New Roman" w:hAnsi="Cambria" w:cs="Times New Roman"/>
          <w:i/>
          <w:iCs/>
          <w:color w:val="000000"/>
          <w:sz w:val="24"/>
          <w:szCs w:val="24"/>
          <w:lang w:eastAsia="en-GB"/>
        </w:rPr>
        <w:t xml:space="preserve">Antipode </w:t>
      </w:r>
      <w:r w:rsidRPr="008D6E97">
        <w:rPr>
          <w:rFonts w:ascii="Cambria" w:eastAsia="Times New Roman" w:hAnsi="Cambria" w:cs="Times New Roman"/>
          <w:color w:val="000000"/>
          <w:sz w:val="24"/>
          <w:szCs w:val="24"/>
          <w:lang w:eastAsia="en-GB"/>
        </w:rPr>
        <w:t>45, 5: 1050-69.</w:t>
      </w: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Additional readings:</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Harvey, D. (2003) “Accumulation by dispossession” (Ch. 4). In: </w:t>
      </w:r>
      <w:r w:rsidRPr="008D6E97">
        <w:rPr>
          <w:rFonts w:ascii="Cambria" w:eastAsia="Times New Roman" w:hAnsi="Cambria" w:cs="Times New Roman"/>
          <w:i/>
          <w:iCs/>
          <w:color w:val="000000"/>
          <w:sz w:val="24"/>
          <w:szCs w:val="24"/>
          <w:lang w:eastAsia="en-GB"/>
        </w:rPr>
        <w:t>The New Imperialism</w:t>
      </w:r>
      <w:r w:rsidRPr="008D6E97">
        <w:rPr>
          <w:rFonts w:ascii="Cambria" w:eastAsia="Times New Roman" w:hAnsi="Cambria" w:cs="Times New Roman"/>
          <w:color w:val="000000"/>
          <w:sz w:val="24"/>
          <w:szCs w:val="24"/>
          <w:lang w:eastAsia="en-GB"/>
        </w:rPr>
        <w:t>. Oxford: Oxford University Press.</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Ariel </w:t>
      </w:r>
      <w:proofErr w:type="spellStart"/>
      <w:r w:rsidRPr="008D6E97">
        <w:rPr>
          <w:rFonts w:ascii="Cambria" w:eastAsia="Times New Roman" w:hAnsi="Cambria" w:cs="Times New Roman"/>
          <w:color w:val="000000"/>
          <w:sz w:val="24"/>
          <w:szCs w:val="24"/>
          <w:lang w:eastAsia="en-GB"/>
        </w:rPr>
        <w:t>Salleh</w:t>
      </w:r>
      <w:proofErr w:type="spellEnd"/>
      <w:r w:rsidRPr="008D6E97">
        <w:rPr>
          <w:rFonts w:ascii="Cambria" w:eastAsia="Times New Roman" w:hAnsi="Cambria" w:cs="Times New Roman"/>
          <w:color w:val="000000"/>
          <w:sz w:val="24"/>
          <w:szCs w:val="24"/>
          <w:lang w:eastAsia="en-GB"/>
        </w:rPr>
        <w:t xml:space="preserve"> (2017) </w:t>
      </w:r>
      <w:r w:rsidRPr="008D6E97">
        <w:rPr>
          <w:rFonts w:ascii="Cambria" w:eastAsia="Times New Roman" w:hAnsi="Cambria" w:cs="Times New Roman"/>
          <w:i/>
          <w:iCs/>
          <w:color w:val="000000"/>
          <w:sz w:val="24"/>
          <w:szCs w:val="24"/>
          <w:lang w:eastAsia="en-GB"/>
        </w:rPr>
        <w:t>Ecofeminism as Politics: Nature, Marx and the Postmodern</w:t>
      </w:r>
      <w:r w:rsidRPr="008D6E97">
        <w:rPr>
          <w:rFonts w:ascii="Cambria" w:eastAsia="Times New Roman" w:hAnsi="Cambria" w:cs="Times New Roman"/>
          <w:color w:val="000000"/>
          <w:sz w:val="24"/>
          <w:szCs w:val="24"/>
          <w:lang w:eastAsia="en-GB"/>
        </w:rPr>
        <w:t>. Second edition. London, Zed Books. (Selected chapters)?</w:t>
      </w: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proofErr w:type="spellStart"/>
      <w:r w:rsidRPr="008D6E97">
        <w:rPr>
          <w:rFonts w:ascii="Cambria" w:eastAsia="Times New Roman" w:hAnsi="Cambria" w:cs="Times New Roman"/>
          <w:color w:val="000000"/>
          <w:sz w:val="24"/>
          <w:szCs w:val="24"/>
          <w:lang w:eastAsia="en-GB"/>
        </w:rPr>
        <w:lastRenderedPageBreak/>
        <w:t>Prudham</w:t>
      </w:r>
      <w:proofErr w:type="spellEnd"/>
      <w:r w:rsidRPr="008D6E97">
        <w:rPr>
          <w:rFonts w:ascii="Cambria" w:eastAsia="Times New Roman" w:hAnsi="Cambria" w:cs="Times New Roman"/>
          <w:color w:val="000000"/>
          <w:sz w:val="24"/>
          <w:szCs w:val="24"/>
          <w:lang w:eastAsia="en-GB"/>
        </w:rPr>
        <w:t>, S. “Property and Commodification”. In: The Routledge Handbook of Political Ecology, ed. by Tom Perreault, Gavin Bridge, &amp; James McCarthy. New York: Routledge, 2015.</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lang w:eastAsia="en-GB"/>
        </w:rPr>
        <w:t>7. The State: Regulation and environment-making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Required readings: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proofErr w:type="spellStart"/>
      <w:r w:rsidRPr="008D6E97">
        <w:rPr>
          <w:rFonts w:ascii="Cambria" w:eastAsia="Times New Roman" w:hAnsi="Cambria" w:cs="Times New Roman"/>
          <w:color w:val="000000"/>
          <w:sz w:val="24"/>
          <w:szCs w:val="24"/>
          <w:lang w:eastAsia="en-GB"/>
        </w:rPr>
        <w:t>Parenti</w:t>
      </w:r>
      <w:proofErr w:type="spellEnd"/>
      <w:r w:rsidRPr="008D6E97">
        <w:rPr>
          <w:rFonts w:ascii="Cambria" w:eastAsia="Times New Roman" w:hAnsi="Cambria" w:cs="Times New Roman"/>
          <w:color w:val="000000"/>
          <w:sz w:val="24"/>
          <w:szCs w:val="24"/>
          <w:lang w:eastAsia="en-GB"/>
        </w:rPr>
        <w:t>, C. (2015). The Environment Making State: Territory, Nature, and Value. Antipode 47, 4: 829-48.</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Additional readings: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Whitehead, M., Jones, R. and Jones, M. (2007) </w:t>
      </w:r>
      <w:proofErr w:type="gramStart"/>
      <w:r w:rsidRPr="008D6E97">
        <w:rPr>
          <w:rFonts w:ascii="Cambria" w:eastAsia="Times New Roman" w:hAnsi="Cambria" w:cs="Times New Roman"/>
          <w:i/>
          <w:iCs/>
          <w:color w:val="000000"/>
          <w:sz w:val="24"/>
          <w:szCs w:val="24"/>
          <w:lang w:eastAsia="en-GB"/>
        </w:rPr>
        <w:t>The</w:t>
      </w:r>
      <w:proofErr w:type="gramEnd"/>
      <w:r w:rsidRPr="008D6E97">
        <w:rPr>
          <w:rFonts w:ascii="Cambria" w:eastAsia="Times New Roman" w:hAnsi="Cambria" w:cs="Times New Roman"/>
          <w:i/>
          <w:iCs/>
          <w:color w:val="000000"/>
          <w:sz w:val="24"/>
          <w:szCs w:val="24"/>
          <w:lang w:eastAsia="en-GB"/>
        </w:rPr>
        <w:t xml:space="preserve"> Nature of the State. Excavating the Political Ecologies of the Modern State</w:t>
      </w:r>
      <w:r w:rsidRPr="008D6E97">
        <w:rPr>
          <w:rFonts w:ascii="Cambria" w:eastAsia="Times New Roman" w:hAnsi="Cambria" w:cs="Times New Roman"/>
          <w:color w:val="000000"/>
          <w:sz w:val="24"/>
          <w:szCs w:val="24"/>
          <w:lang w:eastAsia="en-GB"/>
        </w:rPr>
        <w:t>. Oxford, OUP. Chapter 2.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Robertson, M. “Environmental governance: Political ecology and the state”. In: </w:t>
      </w:r>
      <w:r w:rsidRPr="008D6E97">
        <w:rPr>
          <w:rFonts w:ascii="Cambria" w:eastAsia="Times New Roman" w:hAnsi="Cambria" w:cs="Times New Roman"/>
          <w:i/>
          <w:iCs/>
          <w:color w:val="000000"/>
          <w:sz w:val="24"/>
          <w:szCs w:val="24"/>
          <w:lang w:eastAsia="en-GB"/>
        </w:rPr>
        <w:t>The Routledge Handbook of Political Ecology</w:t>
      </w:r>
      <w:r w:rsidRPr="008D6E97">
        <w:rPr>
          <w:rFonts w:ascii="Cambria" w:eastAsia="Times New Roman" w:hAnsi="Cambria" w:cs="Times New Roman"/>
          <w:color w:val="000000"/>
          <w:sz w:val="24"/>
          <w:szCs w:val="24"/>
          <w:lang w:eastAsia="en-GB"/>
        </w:rPr>
        <w:t>, ed. by Tom Perreault, Gavin Bridge, &amp; James McCarthy. New York: Routledge, 2015.</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Asher, K., &amp; Ojeda, D. (2009). Producing nature and making the state: </w:t>
      </w:r>
      <w:proofErr w:type="spellStart"/>
      <w:r w:rsidRPr="008D6E97">
        <w:rPr>
          <w:rFonts w:ascii="Cambria" w:eastAsia="Times New Roman" w:hAnsi="Cambria" w:cs="Times New Roman"/>
          <w:color w:val="000000"/>
          <w:sz w:val="24"/>
          <w:szCs w:val="24"/>
          <w:lang w:eastAsia="en-GB"/>
        </w:rPr>
        <w:t>Ordenamiento</w:t>
      </w:r>
      <w:proofErr w:type="spellEnd"/>
      <w:r w:rsidRPr="008D6E97">
        <w:rPr>
          <w:rFonts w:ascii="Cambria" w:eastAsia="Times New Roman" w:hAnsi="Cambria" w:cs="Times New Roman"/>
          <w:color w:val="000000"/>
          <w:sz w:val="24"/>
          <w:szCs w:val="24"/>
          <w:lang w:eastAsia="en-GB"/>
        </w:rPr>
        <w:t xml:space="preserve"> territorial in the Pacific lowlands of Colombia. </w:t>
      </w:r>
      <w:proofErr w:type="spellStart"/>
      <w:r w:rsidRPr="008D6E97">
        <w:rPr>
          <w:rFonts w:ascii="Cambria" w:eastAsia="Times New Roman" w:hAnsi="Cambria" w:cs="Times New Roman"/>
          <w:i/>
          <w:iCs/>
          <w:color w:val="000000"/>
          <w:sz w:val="24"/>
          <w:szCs w:val="24"/>
          <w:lang w:eastAsia="en-GB"/>
        </w:rPr>
        <w:t>Geoforum</w:t>
      </w:r>
      <w:proofErr w:type="spellEnd"/>
      <w:r w:rsidRPr="008D6E97">
        <w:rPr>
          <w:rFonts w:ascii="Cambria" w:eastAsia="Times New Roman" w:hAnsi="Cambria" w:cs="Times New Roman"/>
          <w:color w:val="000000"/>
          <w:sz w:val="24"/>
          <w:szCs w:val="24"/>
          <w:lang w:eastAsia="en-GB"/>
        </w:rPr>
        <w:t xml:space="preserve">, </w:t>
      </w:r>
      <w:r w:rsidRPr="008D6E97">
        <w:rPr>
          <w:rFonts w:ascii="Cambria" w:eastAsia="Times New Roman" w:hAnsi="Cambria" w:cs="Times New Roman"/>
          <w:i/>
          <w:iCs/>
          <w:color w:val="000000"/>
          <w:sz w:val="24"/>
          <w:szCs w:val="24"/>
          <w:lang w:eastAsia="en-GB"/>
        </w:rPr>
        <w:t>40</w:t>
      </w:r>
      <w:r w:rsidRPr="008D6E97">
        <w:rPr>
          <w:rFonts w:ascii="Cambria" w:eastAsia="Times New Roman" w:hAnsi="Cambria" w:cs="Times New Roman"/>
          <w:color w:val="000000"/>
          <w:sz w:val="24"/>
          <w:szCs w:val="24"/>
          <w:lang w:eastAsia="en-GB"/>
        </w:rPr>
        <w:t>(3), 292-302.</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proofErr w:type="spellStart"/>
      <w:r w:rsidRPr="008D6E97">
        <w:rPr>
          <w:rFonts w:ascii="Cambria" w:eastAsia="Times New Roman" w:hAnsi="Cambria" w:cs="Times New Roman"/>
          <w:color w:val="000000"/>
          <w:sz w:val="24"/>
          <w:szCs w:val="24"/>
          <w:lang w:eastAsia="en-GB"/>
        </w:rPr>
        <w:t>Pichler</w:t>
      </w:r>
      <w:proofErr w:type="spellEnd"/>
      <w:r w:rsidRPr="008D6E97">
        <w:rPr>
          <w:rFonts w:ascii="Cambria" w:eastAsia="Times New Roman" w:hAnsi="Cambria" w:cs="Times New Roman"/>
          <w:color w:val="000000"/>
          <w:sz w:val="24"/>
          <w:szCs w:val="24"/>
          <w:lang w:eastAsia="en-GB"/>
        </w:rPr>
        <w:t xml:space="preserve">, M. (2015). Legal dispossession: State strategies and </w:t>
      </w:r>
      <w:proofErr w:type="spellStart"/>
      <w:r w:rsidRPr="008D6E97">
        <w:rPr>
          <w:rFonts w:ascii="Cambria" w:eastAsia="Times New Roman" w:hAnsi="Cambria" w:cs="Times New Roman"/>
          <w:color w:val="000000"/>
          <w:sz w:val="24"/>
          <w:szCs w:val="24"/>
          <w:lang w:eastAsia="en-GB"/>
        </w:rPr>
        <w:t>selectivities</w:t>
      </w:r>
      <w:proofErr w:type="spellEnd"/>
      <w:r w:rsidRPr="008D6E97">
        <w:rPr>
          <w:rFonts w:ascii="Cambria" w:eastAsia="Times New Roman" w:hAnsi="Cambria" w:cs="Times New Roman"/>
          <w:color w:val="000000"/>
          <w:sz w:val="24"/>
          <w:szCs w:val="24"/>
          <w:lang w:eastAsia="en-GB"/>
        </w:rPr>
        <w:t xml:space="preserve"> in the expansion of Indonesian palm oil and </w:t>
      </w:r>
      <w:proofErr w:type="spellStart"/>
      <w:r w:rsidRPr="008D6E97">
        <w:rPr>
          <w:rFonts w:ascii="Cambria" w:eastAsia="Times New Roman" w:hAnsi="Cambria" w:cs="Times New Roman"/>
          <w:color w:val="000000"/>
          <w:sz w:val="24"/>
          <w:szCs w:val="24"/>
          <w:lang w:eastAsia="en-GB"/>
        </w:rPr>
        <w:t>agrofuel</w:t>
      </w:r>
      <w:proofErr w:type="spellEnd"/>
      <w:r w:rsidRPr="008D6E97">
        <w:rPr>
          <w:rFonts w:ascii="Cambria" w:eastAsia="Times New Roman" w:hAnsi="Cambria" w:cs="Times New Roman"/>
          <w:color w:val="000000"/>
          <w:sz w:val="24"/>
          <w:szCs w:val="24"/>
          <w:lang w:eastAsia="en-GB"/>
        </w:rPr>
        <w:t xml:space="preserve"> production. </w:t>
      </w:r>
      <w:r w:rsidRPr="008D6E97">
        <w:rPr>
          <w:rFonts w:ascii="Cambria" w:eastAsia="Times New Roman" w:hAnsi="Cambria" w:cs="Times New Roman"/>
          <w:i/>
          <w:iCs/>
          <w:color w:val="000000"/>
          <w:sz w:val="24"/>
          <w:szCs w:val="24"/>
          <w:lang w:eastAsia="en-GB"/>
        </w:rPr>
        <w:t>Development and Change</w:t>
      </w:r>
      <w:r w:rsidRPr="008D6E97">
        <w:rPr>
          <w:rFonts w:ascii="Cambria" w:eastAsia="Times New Roman" w:hAnsi="Cambria" w:cs="Times New Roman"/>
          <w:color w:val="000000"/>
          <w:sz w:val="24"/>
          <w:szCs w:val="24"/>
          <w:lang w:eastAsia="en-GB"/>
        </w:rPr>
        <w:t xml:space="preserve">, </w:t>
      </w:r>
      <w:r w:rsidRPr="008D6E97">
        <w:rPr>
          <w:rFonts w:ascii="Cambria" w:eastAsia="Times New Roman" w:hAnsi="Cambria" w:cs="Times New Roman"/>
          <w:i/>
          <w:iCs/>
          <w:color w:val="000000"/>
          <w:sz w:val="24"/>
          <w:szCs w:val="24"/>
          <w:lang w:eastAsia="en-GB"/>
        </w:rPr>
        <w:t>46</w:t>
      </w:r>
      <w:r w:rsidRPr="008D6E97">
        <w:rPr>
          <w:rFonts w:ascii="Cambria" w:eastAsia="Times New Roman" w:hAnsi="Cambria" w:cs="Times New Roman"/>
          <w:color w:val="000000"/>
          <w:sz w:val="24"/>
          <w:szCs w:val="24"/>
          <w:lang w:eastAsia="en-GB"/>
        </w:rPr>
        <w:t>(3), 508-533.</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lang w:eastAsia="en-GB"/>
        </w:rPr>
        <w:t>8. Development institutions: Governmentality and nature’s legibility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Required readings: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Goldman, M., (2004), “Eco-governmentality and other transnational practices of a ‘green’ World Bank”. In, </w:t>
      </w:r>
      <w:proofErr w:type="spellStart"/>
      <w:r w:rsidRPr="008D6E97">
        <w:rPr>
          <w:rFonts w:ascii="Cambria" w:eastAsia="Times New Roman" w:hAnsi="Cambria" w:cs="Times New Roman"/>
          <w:color w:val="000000"/>
          <w:sz w:val="24"/>
          <w:szCs w:val="24"/>
          <w:lang w:eastAsia="en-GB"/>
        </w:rPr>
        <w:t>Peet</w:t>
      </w:r>
      <w:proofErr w:type="spellEnd"/>
      <w:r w:rsidRPr="008D6E97">
        <w:rPr>
          <w:rFonts w:ascii="Cambria" w:eastAsia="Times New Roman" w:hAnsi="Cambria" w:cs="Times New Roman"/>
          <w:color w:val="000000"/>
          <w:sz w:val="24"/>
          <w:szCs w:val="24"/>
          <w:lang w:eastAsia="en-GB"/>
        </w:rPr>
        <w:t xml:space="preserve">, R. and Watts, M. </w:t>
      </w:r>
      <w:r w:rsidRPr="008D6E97">
        <w:rPr>
          <w:rFonts w:ascii="Cambria" w:eastAsia="Times New Roman" w:hAnsi="Cambria" w:cs="Times New Roman"/>
          <w:i/>
          <w:iCs/>
          <w:color w:val="000000"/>
          <w:sz w:val="24"/>
          <w:szCs w:val="24"/>
          <w:lang w:eastAsia="en-GB"/>
        </w:rPr>
        <w:t>Liberation Ecologies</w:t>
      </w:r>
      <w:r w:rsidRPr="008D6E97">
        <w:rPr>
          <w:rFonts w:ascii="Cambria" w:eastAsia="Times New Roman" w:hAnsi="Cambria" w:cs="Times New Roman"/>
          <w:color w:val="000000"/>
          <w:sz w:val="24"/>
          <w:szCs w:val="24"/>
          <w:lang w:eastAsia="en-GB"/>
        </w:rPr>
        <w:t xml:space="preserve"> (chapter 6, pp. 153-178).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Additional readings:</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Foucault, M., 2007, </w:t>
      </w:r>
      <w:r w:rsidRPr="008D6E97">
        <w:rPr>
          <w:rFonts w:ascii="Cambria" w:eastAsia="Times New Roman" w:hAnsi="Cambria" w:cs="Times New Roman"/>
          <w:i/>
          <w:iCs/>
          <w:color w:val="000000"/>
          <w:sz w:val="24"/>
          <w:szCs w:val="24"/>
          <w:lang w:eastAsia="en-GB"/>
        </w:rPr>
        <w:t xml:space="preserve">Security, territory, population: Lectures at the </w:t>
      </w:r>
      <w:proofErr w:type="spellStart"/>
      <w:r w:rsidRPr="008D6E97">
        <w:rPr>
          <w:rFonts w:ascii="Cambria" w:eastAsia="Times New Roman" w:hAnsi="Cambria" w:cs="Times New Roman"/>
          <w:i/>
          <w:iCs/>
          <w:color w:val="000000"/>
          <w:sz w:val="24"/>
          <w:szCs w:val="24"/>
          <w:lang w:eastAsia="en-GB"/>
        </w:rPr>
        <w:t>Collège</w:t>
      </w:r>
      <w:proofErr w:type="spellEnd"/>
      <w:r w:rsidRPr="008D6E97">
        <w:rPr>
          <w:rFonts w:ascii="Cambria" w:eastAsia="Times New Roman" w:hAnsi="Cambria" w:cs="Times New Roman"/>
          <w:i/>
          <w:iCs/>
          <w:color w:val="000000"/>
          <w:sz w:val="24"/>
          <w:szCs w:val="24"/>
          <w:lang w:eastAsia="en-GB"/>
        </w:rPr>
        <w:t xml:space="preserve"> de France, 1977-78</w:t>
      </w:r>
      <w:r w:rsidRPr="008D6E97">
        <w:rPr>
          <w:rFonts w:ascii="Cambria" w:eastAsia="Times New Roman" w:hAnsi="Cambria" w:cs="Times New Roman"/>
          <w:color w:val="000000"/>
          <w:sz w:val="24"/>
          <w:szCs w:val="24"/>
          <w:lang w:eastAsia="en-GB"/>
        </w:rPr>
        <w:t>. New York, Palgrave Macmillan (chapter 4, pp. 87-114).</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shd w:val="clear" w:color="auto" w:fill="FFFFFF"/>
          <w:lang w:eastAsia="en-GB"/>
        </w:rPr>
        <w:t xml:space="preserve">Asher, K. (2013). Latin American </w:t>
      </w:r>
      <w:proofErr w:type="spellStart"/>
      <w:r w:rsidRPr="008D6E97">
        <w:rPr>
          <w:rFonts w:ascii="Cambria" w:eastAsia="Times New Roman" w:hAnsi="Cambria" w:cs="Times New Roman"/>
          <w:color w:val="000000"/>
          <w:sz w:val="24"/>
          <w:szCs w:val="24"/>
          <w:shd w:val="clear" w:color="auto" w:fill="FFFFFF"/>
          <w:lang w:eastAsia="en-GB"/>
        </w:rPr>
        <w:t>decolonial</w:t>
      </w:r>
      <w:proofErr w:type="spellEnd"/>
      <w:r w:rsidRPr="008D6E97">
        <w:rPr>
          <w:rFonts w:ascii="Cambria" w:eastAsia="Times New Roman" w:hAnsi="Cambria" w:cs="Times New Roman"/>
          <w:color w:val="000000"/>
          <w:sz w:val="24"/>
          <w:szCs w:val="24"/>
          <w:shd w:val="clear" w:color="auto" w:fill="FFFFFF"/>
          <w:lang w:eastAsia="en-GB"/>
        </w:rPr>
        <w:t xml:space="preserve"> thought, or making the subaltern speak. </w:t>
      </w:r>
      <w:r w:rsidRPr="008D6E97">
        <w:rPr>
          <w:rFonts w:ascii="Cambria" w:eastAsia="Times New Roman" w:hAnsi="Cambria" w:cs="Times New Roman"/>
          <w:i/>
          <w:iCs/>
          <w:color w:val="000000"/>
          <w:sz w:val="24"/>
          <w:szCs w:val="24"/>
          <w:shd w:val="clear" w:color="auto" w:fill="FFFFFF"/>
          <w:lang w:eastAsia="en-GB"/>
        </w:rPr>
        <w:t>Geography Compass</w:t>
      </w:r>
      <w:r w:rsidRPr="008D6E97">
        <w:rPr>
          <w:rFonts w:ascii="Cambria" w:eastAsia="Times New Roman" w:hAnsi="Cambria" w:cs="Times New Roman"/>
          <w:color w:val="000000"/>
          <w:sz w:val="24"/>
          <w:szCs w:val="24"/>
          <w:shd w:val="clear" w:color="auto" w:fill="FFFFFF"/>
          <w:lang w:eastAsia="en-GB"/>
        </w:rPr>
        <w:t xml:space="preserve">, </w:t>
      </w:r>
      <w:r w:rsidRPr="008D6E97">
        <w:rPr>
          <w:rFonts w:ascii="Cambria" w:eastAsia="Times New Roman" w:hAnsi="Cambria" w:cs="Times New Roman"/>
          <w:i/>
          <w:iCs/>
          <w:color w:val="000000"/>
          <w:sz w:val="24"/>
          <w:szCs w:val="24"/>
          <w:shd w:val="clear" w:color="auto" w:fill="FFFFFF"/>
          <w:lang w:eastAsia="en-GB"/>
        </w:rPr>
        <w:t>7</w:t>
      </w:r>
      <w:r w:rsidRPr="008D6E97">
        <w:rPr>
          <w:rFonts w:ascii="Cambria" w:eastAsia="Times New Roman" w:hAnsi="Cambria" w:cs="Times New Roman"/>
          <w:color w:val="000000"/>
          <w:sz w:val="24"/>
          <w:szCs w:val="24"/>
          <w:shd w:val="clear" w:color="auto" w:fill="FFFFFF"/>
          <w:lang w:eastAsia="en-GB"/>
        </w:rPr>
        <w:t>(12), 832-842.</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Valdivia, G. (2015) “Eco-governmentality”. In: </w:t>
      </w:r>
      <w:r w:rsidRPr="008D6E97">
        <w:rPr>
          <w:rFonts w:ascii="Cambria" w:eastAsia="Times New Roman" w:hAnsi="Cambria" w:cs="Times New Roman"/>
          <w:i/>
          <w:iCs/>
          <w:color w:val="000000"/>
          <w:sz w:val="24"/>
          <w:szCs w:val="24"/>
          <w:lang w:eastAsia="en-GB"/>
        </w:rPr>
        <w:t>The Routledge Handbook of Political Ecology</w:t>
      </w:r>
      <w:r w:rsidRPr="008D6E97">
        <w:rPr>
          <w:rFonts w:ascii="Cambria" w:eastAsia="Times New Roman" w:hAnsi="Cambria" w:cs="Times New Roman"/>
          <w:color w:val="000000"/>
          <w:sz w:val="24"/>
          <w:szCs w:val="24"/>
          <w:lang w:eastAsia="en-GB"/>
        </w:rPr>
        <w:t>, Ed. by Tom Perreault, Gavin Bridge, y James McCarthy, pp. 467-80. New York: Routledge.</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lastRenderedPageBreak/>
        <w:t xml:space="preserve">Valdivia, G. (2008). Governing relations between people and things: Citizenship, territory, and the political economy of petroleum in Ecuador. </w:t>
      </w:r>
      <w:r w:rsidRPr="008D6E97">
        <w:rPr>
          <w:rFonts w:ascii="Cambria" w:eastAsia="Times New Roman" w:hAnsi="Cambria" w:cs="Times New Roman"/>
          <w:i/>
          <w:iCs/>
          <w:color w:val="000000"/>
          <w:sz w:val="24"/>
          <w:szCs w:val="24"/>
          <w:lang w:eastAsia="en-GB"/>
        </w:rPr>
        <w:t>Political Geography</w:t>
      </w:r>
      <w:r w:rsidRPr="008D6E97">
        <w:rPr>
          <w:rFonts w:ascii="Cambria" w:eastAsia="Times New Roman" w:hAnsi="Cambria" w:cs="Times New Roman"/>
          <w:color w:val="000000"/>
          <w:sz w:val="24"/>
          <w:szCs w:val="24"/>
          <w:lang w:eastAsia="en-GB"/>
        </w:rPr>
        <w:t xml:space="preserve">, </w:t>
      </w:r>
      <w:r w:rsidRPr="008D6E97">
        <w:rPr>
          <w:rFonts w:ascii="Cambria" w:eastAsia="Times New Roman" w:hAnsi="Cambria" w:cs="Times New Roman"/>
          <w:i/>
          <w:iCs/>
          <w:color w:val="000000"/>
          <w:sz w:val="24"/>
          <w:szCs w:val="24"/>
          <w:lang w:eastAsia="en-GB"/>
        </w:rPr>
        <w:t>27</w:t>
      </w:r>
      <w:r w:rsidRPr="008D6E97">
        <w:rPr>
          <w:rFonts w:ascii="Cambria" w:eastAsia="Times New Roman" w:hAnsi="Cambria" w:cs="Times New Roman"/>
          <w:color w:val="000000"/>
          <w:sz w:val="24"/>
          <w:szCs w:val="24"/>
          <w:lang w:eastAsia="en-GB"/>
        </w:rPr>
        <w:t>(4), 456-477.</w:t>
      </w: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lang w:eastAsia="en-GB"/>
        </w:rPr>
        <w:t>9. Social movements: From ‘environmental conflicts’ to counter-hegemony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Required readings: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proofErr w:type="spellStart"/>
      <w:r w:rsidRPr="008D6E97">
        <w:rPr>
          <w:rFonts w:ascii="Cambria" w:eastAsia="Times New Roman" w:hAnsi="Cambria" w:cs="Times New Roman"/>
          <w:color w:val="000000"/>
          <w:sz w:val="24"/>
          <w:szCs w:val="24"/>
          <w:lang w:eastAsia="en-GB"/>
        </w:rPr>
        <w:t>Karriem</w:t>
      </w:r>
      <w:proofErr w:type="spellEnd"/>
      <w:r w:rsidRPr="008D6E97">
        <w:rPr>
          <w:rFonts w:ascii="Cambria" w:eastAsia="Times New Roman" w:hAnsi="Cambria" w:cs="Times New Roman"/>
          <w:color w:val="000000"/>
          <w:sz w:val="24"/>
          <w:szCs w:val="24"/>
          <w:lang w:eastAsia="en-GB"/>
        </w:rPr>
        <w:t xml:space="preserve">, A. (2009) </w:t>
      </w:r>
      <w:proofErr w:type="gramStart"/>
      <w:r w:rsidRPr="008D6E97">
        <w:rPr>
          <w:rFonts w:ascii="Cambria" w:eastAsia="Times New Roman" w:hAnsi="Cambria" w:cs="Times New Roman"/>
          <w:color w:val="000000"/>
          <w:sz w:val="24"/>
          <w:szCs w:val="24"/>
          <w:lang w:eastAsia="en-GB"/>
        </w:rPr>
        <w:t>The</w:t>
      </w:r>
      <w:proofErr w:type="gramEnd"/>
      <w:r w:rsidRPr="008D6E97">
        <w:rPr>
          <w:rFonts w:ascii="Cambria" w:eastAsia="Times New Roman" w:hAnsi="Cambria" w:cs="Times New Roman"/>
          <w:color w:val="000000"/>
          <w:sz w:val="24"/>
          <w:szCs w:val="24"/>
          <w:lang w:eastAsia="en-GB"/>
        </w:rPr>
        <w:t xml:space="preserve"> rise and transformation of the Brazilian landless movement into a counter-hegemonic political actor: A </w:t>
      </w:r>
      <w:proofErr w:type="spellStart"/>
      <w:r w:rsidRPr="008D6E97">
        <w:rPr>
          <w:rFonts w:ascii="Cambria" w:eastAsia="Times New Roman" w:hAnsi="Cambria" w:cs="Times New Roman"/>
          <w:color w:val="000000"/>
          <w:sz w:val="24"/>
          <w:szCs w:val="24"/>
          <w:lang w:eastAsia="en-GB"/>
        </w:rPr>
        <w:t>Gramscian</w:t>
      </w:r>
      <w:proofErr w:type="spellEnd"/>
      <w:r w:rsidRPr="008D6E97">
        <w:rPr>
          <w:rFonts w:ascii="Cambria" w:eastAsia="Times New Roman" w:hAnsi="Cambria" w:cs="Times New Roman"/>
          <w:color w:val="000000"/>
          <w:sz w:val="24"/>
          <w:szCs w:val="24"/>
          <w:lang w:eastAsia="en-GB"/>
        </w:rPr>
        <w:t xml:space="preserve"> analysis, </w:t>
      </w:r>
      <w:proofErr w:type="spellStart"/>
      <w:r w:rsidRPr="008D6E97">
        <w:rPr>
          <w:rFonts w:ascii="Cambria" w:eastAsia="Times New Roman" w:hAnsi="Cambria" w:cs="Times New Roman"/>
          <w:i/>
          <w:iCs/>
          <w:color w:val="000000"/>
          <w:sz w:val="24"/>
          <w:szCs w:val="24"/>
          <w:lang w:eastAsia="en-GB"/>
        </w:rPr>
        <w:t>Geoforum</w:t>
      </w:r>
      <w:proofErr w:type="spellEnd"/>
      <w:r w:rsidRPr="008D6E97">
        <w:rPr>
          <w:rFonts w:ascii="Cambria" w:eastAsia="Times New Roman" w:hAnsi="Cambria" w:cs="Times New Roman"/>
          <w:i/>
          <w:iCs/>
          <w:color w:val="000000"/>
          <w:sz w:val="24"/>
          <w:szCs w:val="24"/>
          <w:lang w:eastAsia="en-GB"/>
        </w:rPr>
        <w:t xml:space="preserve"> </w:t>
      </w:r>
      <w:r w:rsidRPr="008D6E97">
        <w:rPr>
          <w:rFonts w:ascii="Cambria" w:eastAsia="Times New Roman" w:hAnsi="Cambria" w:cs="Times New Roman"/>
          <w:color w:val="000000"/>
          <w:sz w:val="24"/>
          <w:szCs w:val="24"/>
          <w:lang w:eastAsia="en-GB"/>
        </w:rPr>
        <w:t>40, 3: 316-25.</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24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u w:val="single"/>
          <w:lang w:eastAsia="en-GB"/>
        </w:rPr>
        <w:t>Additional readings:</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 xml:space="preserve">Simon, R. (1991) </w:t>
      </w:r>
      <w:r w:rsidRPr="008D6E97">
        <w:rPr>
          <w:rFonts w:ascii="Cambria" w:eastAsia="Times New Roman" w:hAnsi="Cambria" w:cs="Times New Roman"/>
          <w:i/>
          <w:iCs/>
          <w:color w:val="000000"/>
          <w:sz w:val="24"/>
          <w:szCs w:val="24"/>
          <w:lang w:eastAsia="en-GB"/>
        </w:rPr>
        <w:t>Gramsci’s Political Thought: An Introduction</w:t>
      </w:r>
      <w:r w:rsidRPr="008D6E97">
        <w:rPr>
          <w:rFonts w:ascii="Cambria" w:eastAsia="Times New Roman" w:hAnsi="Cambria" w:cs="Times New Roman"/>
          <w:color w:val="000000"/>
          <w:sz w:val="24"/>
          <w:szCs w:val="24"/>
          <w:lang w:eastAsia="en-GB"/>
        </w:rPr>
        <w:t xml:space="preserve">. London: Lawrence &amp; </w:t>
      </w:r>
      <w:proofErr w:type="spellStart"/>
      <w:r w:rsidRPr="008D6E97">
        <w:rPr>
          <w:rFonts w:ascii="Cambria" w:eastAsia="Times New Roman" w:hAnsi="Cambria" w:cs="Times New Roman"/>
          <w:color w:val="000000"/>
          <w:sz w:val="24"/>
          <w:szCs w:val="24"/>
          <w:lang w:eastAsia="en-GB"/>
        </w:rPr>
        <w:t>Wishart</w:t>
      </w:r>
      <w:proofErr w:type="spellEnd"/>
      <w:r w:rsidRPr="008D6E97">
        <w:rPr>
          <w:rFonts w:ascii="Cambria" w:eastAsia="Times New Roman" w:hAnsi="Cambria" w:cs="Times New Roman"/>
          <w:color w:val="000000"/>
          <w:sz w:val="24"/>
          <w:szCs w:val="24"/>
          <w:lang w:eastAsia="en-GB"/>
        </w:rPr>
        <w:t>, Selected chapters.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val="es-ES" w:eastAsia="en-GB"/>
        </w:rPr>
        <w:t xml:space="preserve">Vela-Almeida, D., et al (2020). </w:t>
      </w:r>
      <w:r w:rsidRPr="008D6E97">
        <w:rPr>
          <w:rFonts w:ascii="Cambria" w:eastAsia="Times New Roman" w:hAnsi="Cambria" w:cs="Times New Roman"/>
          <w:color w:val="000000"/>
          <w:sz w:val="24"/>
          <w:szCs w:val="24"/>
          <w:lang w:eastAsia="en-GB"/>
        </w:rPr>
        <w:t xml:space="preserve">"Imagining Plural Territories of Life: A Feminist Reading of Resistance in the Socio-Territorial Movements in Ecuador." </w:t>
      </w:r>
      <w:r w:rsidRPr="008D6E97">
        <w:rPr>
          <w:rFonts w:ascii="Cambria" w:eastAsia="Times New Roman" w:hAnsi="Cambria" w:cs="Times New Roman"/>
          <w:i/>
          <w:iCs/>
          <w:color w:val="000000"/>
          <w:sz w:val="24"/>
          <w:szCs w:val="24"/>
          <w:lang w:eastAsia="en-GB"/>
        </w:rPr>
        <w:t>Journal of Latin American Geography</w:t>
      </w:r>
      <w:r w:rsidRPr="008D6E97">
        <w:rPr>
          <w:rFonts w:ascii="Cambria" w:eastAsia="Times New Roman" w:hAnsi="Cambria" w:cs="Times New Roman"/>
          <w:color w:val="000000"/>
          <w:sz w:val="24"/>
          <w:szCs w:val="24"/>
          <w:lang w:eastAsia="en-GB"/>
        </w:rPr>
        <w:t xml:space="preserve"> 19.2: 265-287.</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color w:val="000000"/>
          <w:sz w:val="24"/>
          <w:szCs w:val="24"/>
          <w:lang w:eastAsia="en-GB"/>
        </w:rPr>
        <w:t>Wolford, Wendy and Sara Keene, “Social Movements”. In: The Routledge Handbook of Political Ecology, Ed. by Tom Perreault, Gavin Bridge, y James McCarthy. New York: Routledge.</w:t>
      </w:r>
    </w:p>
    <w:p w:rsidR="008D6E97" w:rsidRPr="008D6E97" w:rsidRDefault="008D6E97" w:rsidP="008D6E97">
      <w:pPr>
        <w:pBdr>
          <w:bottom w:val="single" w:sz="12" w:space="1" w:color="000000"/>
        </w:pBdr>
        <w:spacing w:after="0" w:line="240" w:lineRule="auto"/>
        <w:rPr>
          <w:rFonts w:ascii="Times New Roman" w:eastAsia="Times New Roman" w:hAnsi="Times New Roman" w:cs="Times New Roman"/>
          <w:sz w:val="24"/>
          <w:szCs w:val="24"/>
          <w:lang w:eastAsia="en-GB"/>
        </w:rPr>
      </w:pPr>
      <w:r w:rsidRPr="008D6E97">
        <w:rPr>
          <w:rFonts w:ascii="Times New Roman" w:eastAsia="Times New Roman" w:hAnsi="Times New Roman" w:cs="Times New Roman"/>
          <w:sz w:val="24"/>
          <w:szCs w:val="24"/>
          <w:lang w:eastAsia="en-GB"/>
        </w:rPr>
        <w:t> </w:t>
      </w:r>
    </w:p>
    <w:p w:rsidR="008D6E97" w:rsidRPr="008D6E97" w:rsidRDefault="008D6E97" w:rsidP="008D6E97">
      <w:pPr>
        <w:spacing w:after="0" w:line="240" w:lineRule="auto"/>
        <w:rPr>
          <w:rFonts w:ascii="Times New Roman" w:eastAsia="Times New Roman" w:hAnsi="Times New Roman" w:cs="Times New Roman"/>
          <w:sz w:val="24"/>
          <w:szCs w:val="24"/>
          <w:lang w:eastAsia="en-GB"/>
        </w:rPr>
      </w:pPr>
    </w:p>
    <w:p w:rsidR="008D6E97" w:rsidRPr="008D6E97" w:rsidRDefault="008D6E97" w:rsidP="008D6E97">
      <w:pPr>
        <w:spacing w:after="0" w:line="240" w:lineRule="auto"/>
        <w:rPr>
          <w:rFonts w:ascii="Times New Roman" w:eastAsia="Times New Roman" w:hAnsi="Times New Roman" w:cs="Times New Roman"/>
          <w:sz w:val="24"/>
          <w:szCs w:val="24"/>
          <w:lang w:eastAsia="en-GB"/>
        </w:rPr>
      </w:pPr>
      <w:r w:rsidRPr="008D6E97">
        <w:rPr>
          <w:rFonts w:ascii="Cambria" w:eastAsia="Times New Roman" w:hAnsi="Cambria" w:cs="Times New Roman"/>
          <w:b/>
          <w:bCs/>
          <w:color w:val="000000"/>
          <w:sz w:val="24"/>
          <w:szCs w:val="24"/>
          <w:lang w:eastAsia="en-GB"/>
        </w:rPr>
        <w:t>10. Group presentations </w:t>
      </w:r>
    </w:p>
    <w:p w:rsidR="005957E4" w:rsidRDefault="000B0559"/>
    <w:sectPr w:rsidR="005957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7"/>
    <w:rsid w:val="000B0559"/>
    <w:rsid w:val="001C7FB2"/>
    <w:rsid w:val="006511BE"/>
    <w:rsid w:val="00861E35"/>
    <w:rsid w:val="008D6E97"/>
    <w:rsid w:val="00C53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D84EB-2250-4667-9DF0-60202C8A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E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D6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7990">
      <w:bodyDiv w:val="1"/>
      <w:marLeft w:val="0"/>
      <w:marRight w:val="0"/>
      <w:marTop w:val="0"/>
      <w:marBottom w:val="0"/>
      <w:divBdr>
        <w:top w:val="none" w:sz="0" w:space="0" w:color="auto"/>
        <w:left w:val="none" w:sz="0" w:space="0" w:color="auto"/>
        <w:bottom w:val="none" w:sz="0" w:space="0" w:color="auto"/>
        <w:right w:val="none" w:sz="0" w:space="0" w:color="auto"/>
      </w:divBdr>
    </w:div>
    <w:div w:id="536940274">
      <w:bodyDiv w:val="1"/>
      <w:marLeft w:val="0"/>
      <w:marRight w:val="0"/>
      <w:marTop w:val="0"/>
      <w:marBottom w:val="0"/>
      <w:divBdr>
        <w:top w:val="none" w:sz="0" w:space="0" w:color="auto"/>
        <w:left w:val="none" w:sz="0" w:space="0" w:color="auto"/>
        <w:bottom w:val="none" w:sz="0" w:space="0" w:color="auto"/>
        <w:right w:val="none" w:sz="0" w:space="0" w:color="auto"/>
      </w:divBdr>
    </w:div>
    <w:div w:id="579602992">
      <w:bodyDiv w:val="1"/>
      <w:marLeft w:val="0"/>
      <w:marRight w:val="0"/>
      <w:marTop w:val="0"/>
      <w:marBottom w:val="0"/>
      <w:divBdr>
        <w:top w:val="none" w:sz="0" w:space="0" w:color="auto"/>
        <w:left w:val="none" w:sz="0" w:space="0" w:color="auto"/>
        <w:bottom w:val="none" w:sz="0" w:space="0" w:color="auto"/>
        <w:right w:val="none" w:sz="0" w:space="0" w:color="auto"/>
      </w:divBdr>
    </w:div>
    <w:div w:id="14220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ego.andreucci@gmail.com" TargetMode="External"/><Relationship Id="rId4" Type="http://schemas.openxmlformats.org/officeDocument/2006/relationships/hyperlink" Target="mailto:mconde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2020-09-24T12:47:00Z</dcterms:created>
  <dcterms:modified xsi:type="dcterms:W3CDTF">2020-10-07T09:47:00Z</dcterms:modified>
</cp:coreProperties>
</file>